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0D3E30">
      <w:pPr>
        <w:pStyle w:val="2"/>
        <w:widowControl w:val="0"/>
        <w:numPr>
          <w:ilvl w:val="255"/>
          <w:numId w:val="0"/>
        </w:numPr>
        <w:spacing w:before="0" w:after="0" w:line="360" w:lineRule="auto"/>
        <w:jc w:val="center"/>
        <w:rPr>
          <w:rFonts w:hint="eastAsia" w:ascii="仿宋" w:hAnsi="仿宋" w:eastAsia="仿宋" w:cs="仿宋"/>
          <w:bCs w:val="0"/>
          <w:color w:val="auto"/>
          <w:sz w:val="32"/>
          <w:szCs w:val="32"/>
          <w:highlight w:val="none"/>
          <w:lang w:eastAsia="zh-CN"/>
        </w:rPr>
      </w:pPr>
      <w:r>
        <w:rPr>
          <w:rFonts w:hint="eastAsia" w:ascii="仿宋" w:hAnsi="仿宋" w:eastAsia="仿宋" w:cs="仿宋"/>
          <w:bCs w:val="0"/>
          <w:color w:val="auto"/>
          <w:sz w:val="32"/>
          <w:szCs w:val="32"/>
          <w:highlight w:val="none"/>
          <w:lang w:eastAsia="zh-CN"/>
        </w:rPr>
        <w:t>齐鲁银行2024-2025年度信贷及风险缓释系统人员外包项目竞争性磋商公告</w:t>
      </w:r>
    </w:p>
    <w:p w14:paraId="3AD8B6F1">
      <w:pPr>
        <w:widowControl/>
        <w:adjustRightInd w:val="0"/>
        <w:snapToGrid w:val="0"/>
        <w:spacing w:line="360" w:lineRule="auto"/>
        <w:ind w:firstLine="480" w:firstLineChars="200"/>
        <w:jc w:val="left"/>
        <w:rPr>
          <w:rFonts w:ascii="仿宋" w:hAnsi="仿宋" w:eastAsia="仿宋" w:cs="仿宋"/>
          <w:color w:val="auto"/>
          <w:sz w:val="24"/>
          <w:highlight w:val="none"/>
          <w:u w:val="none"/>
        </w:rPr>
      </w:pPr>
      <w:r>
        <w:rPr>
          <w:rFonts w:hint="eastAsia" w:ascii="仿宋" w:hAnsi="仿宋" w:eastAsia="仿宋" w:cs="仿宋"/>
          <w:color w:val="auto"/>
          <w:sz w:val="24"/>
          <w:highlight w:val="none"/>
          <w:u w:val="none"/>
        </w:rPr>
        <w:t>沃尔德建设咨询集团有限公司受齐鲁银行股份有限公司的委托，现对</w:t>
      </w:r>
      <w:r>
        <w:rPr>
          <w:rFonts w:hint="eastAsia" w:ascii="仿宋" w:hAnsi="仿宋" w:eastAsia="仿宋" w:cs="仿宋"/>
          <w:color w:val="auto"/>
          <w:sz w:val="24"/>
          <w:highlight w:val="none"/>
          <w:u w:val="none"/>
          <w:lang w:eastAsia="zh-CN"/>
        </w:rPr>
        <w:t>齐鲁银行2024-2025年度信贷及风险缓释系统人员外包项目</w:t>
      </w:r>
      <w:r>
        <w:rPr>
          <w:rFonts w:hint="eastAsia" w:ascii="仿宋" w:hAnsi="仿宋" w:eastAsia="仿宋" w:cs="仿宋"/>
          <w:color w:val="auto"/>
          <w:sz w:val="24"/>
          <w:highlight w:val="none"/>
          <w:u w:val="none"/>
        </w:rPr>
        <w:t>进行国内竞争性磋商采购，现邀请潜在的供应商前来参加报价。</w:t>
      </w:r>
    </w:p>
    <w:p w14:paraId="3E472B03">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0" w:name="_Toc9605"/>
      <w:bookmarkStart w:id="1" w:name="_Toc173141375"/>
      <w:bookmarkStart w:id="2" w:name="_Toc11813"/>
      <w:bookmarkStart w:id="3" w:name="_Toc28969"/>
      <w:bookmarkStart w:id="4" w:name="_Toc30168"/>
      <w:r>
        <w:rPr>
          <w:rFonts w:hint="eastAsia" w:ascii="仿宋" w:hAnsi="仿宋" w:eastAsia="仿宋" w:cs="仿宋"/>
          <w:b/>
          <w:bCs/>
          <w:color w:val="auto"/>
          <w:kern w:val="2"/>
          <w:sz w:val="24"/>
          <w:szCs w:val="24"/>
          <w:highlight w:val="none"/>
          <w:lang w:val="en-US" w:eastAsia="zh-CN" w:bidi="ar-SA"/>
        </w:rPr>
        <w:t>一、采购项目名称及编号</w:t>
      </w:r>
      <w:bookmarkEnd w:id="0"/>
    </w:p>
    <w:p w14:paraId="40C8AAD8">
      <w:pPr>
        <w:widowControl/>
        <w:adjustRightInd w:val="0"/>
        <w:snapToGrid w:val="0"/>
        <w:spacing w:line="360" w:lineRule="auto"/>
        <w:ind w:firstLine="480" w:firstLineChars="200"/>
        <w:jc w:val="left"/>
        <w:outlineLvl w:val="1"/>
        <w:rPr>
          <w:rFonts w:ascii="仿宋" w:hAnsi="仿宋" w:eastAsia="仿宋" w:cs="仿宋"/>
          <w:color w:val="auto"/>
          <w:sz w:val="24"/>
          <w:highlight w:val="none"/>
        </w:rPr>
      </w:pPr>
      <w:bookmarkStart w:id="5" w:name="_Toc8222"/>
      <w:r>
        <w:rPr>
          <w:rFonts w:hint="eastAsia" w:ascii="仿宋" w:hAnsi="仿宋" w:eastAsia="仿宋" w:cs="仿宋"/>
          <w:color w:val="auto"/>
          <w:sz w:val="24"/>
          <w:highlight w:val="none"/>
        </w:rPr>
        <w:t>项目</w:t>
      </w:r>
      <w:r>
        <w:rPr>
          <w:rFonts w:hint="eastAsia" w:ascii="仿宋" w:hAnsi="仿宋" w:eastAsia="仿宋" w:cs="仿宋"/>
          <w:color w:val="auto"/>
          <w:sz w:val="24"/>
          <w:highlight w:val="none"/>
          <w:lang w:val="en-US" w:eastAsia="zh-CN"/>
        </w:rPr>
        <w:t>名称</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齐鲁银行2024-2025年度信贷及风险缓释系统人员外包项目</w:t>
      </w:r>
      <w:r>
        <w:rPr>
          <w:rFonts w:hint="eastAsia" w:ascii="仿宋" w:hAnsi="仿宋" w:eastAsia="仿宋" w:cs="仿宋"/>
          <w:color w:val="auto"/>
          <w:sz w:val="24"/>
          <w:highlight w:val="none"/>
        </w:rPr>
        <w:t>。</w:t>
      </w:r>
      <w:bookmarkEnd w:id="1"/>
      <w:bookmarkEnd w:id="2"/>
      <w:bookmarkEnd w:id="3"/>
      <w:bookmarkEnd w:id="4"/>
      <w:bookmarkEnd w:id="5"/>
    </w:p>
    <w:p w14:paraId="37ADCDC9">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项目编号：1000001-2025-0006FW。</w:t>
      </w:r>
    </w:p>
    <w:p w14:paraId="273D479D">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采购需求：</w:t>
      </w:r>
      <w:r>
        <w:rPr>
          <w:rFonts w:hint="eastAsia" w:ascii="仿宋" w:hAnsi="仿宋" w:eastAsia="仿宋" w:cs="仿宋"/>
          <w:color w:val="auto"/>
          <w:sz w:val="24"/>
          <w:highlight w:val="none"/>
          <w:lang w:val="en-US" w:eastAsia="zh-CN"/>
        </w:rPr>
        <w:t>本项目拟采购</w:t>
      </w:r>
      <w:r>
        <w:rPr>
          <w:rFonts w:hint="eastAsia" w:ascii="仿宋" w:hAnsi="仿宋" w:eastAsia="仿宋" w:cs="仿宋"/>
          <w:color w:val="auto"/>
          <w:sz w:val="24"/>
          <w:highlight w:val="none"/>
          <w:lang w:eastAsia="zh-CN"/>
        </w:rPr>
        <w:t>信贷及风险缓释系统人员外包</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rPr>
        <w:t>在已有信贷管理系统、风险缓释系统的基础上，</w:t>
      </w:r>
      <w:r>
        <w:rPr>
          <w:rFonts w:hint="eastAsia" w:ascii="仿宋" w:hAnsi="仿宋" w:eastAsia="仿宋" w:cs="仿宋"/>
          <w:color w:val="auto"/>
          <w:sz w:val="24"/>
          <w:highlight w:val="none"/>
          <w:lang w:val="en-US" w:eastAsia="zh-CN"/>
        </w:rPr>
        <w:t>使</w:t>
      </w:r>
      <w:r>
        <w:rPr>
          <w:rFonts w:hint="eastAsia" w:ascii="仿宋" w:hAnsi="仿宋" w:eastAsia="仿宋" w:cs="仿宋"/>
          <w:color w:val="auto"/>
          <w:sz w:val="24"/>
          <w:highlight w:val="none"/>
        </w:rPr>
        <w:t>软件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硬件环境</w:t>
      </w:r>
      <w:r>
        <w:rPr>
          <w:rFonts w:hint="eastAsia" w:ascii="仿宋" w:hAnsi="仿宋" w:eastAsia="仿宋" w:cs="仿宋"/>
          <w:color w:val="auto"/>
          <w:sz w:val="24"/>
          <w:highlight w:val="none"/>
          <w:lang w:val="en-US" w:eastAsia="zh-CN"/>
        </w:rPr>
        <w:t>能够</w:t>
      </w:r>
      <w:r>
        <w:rPr>
          <w:rFonts w:hint="eastAsia" w:ascii="仿宋" w:hAnsi="仿宋" w:eastAsia="仿宋" w:cs="仿宋"/>
          <w:color w:val="auto"/>
          <w:sz w:val="24"/>
          <w:highlight w:val="none"/>
        </w:rPr>
        <w:t>实现客户管理、授信管理、批复管理、合同管理</w:t>
      </w:r>
      <w:r>
        <w:rPr>
          <w:rFonts w:hint="eastAsia" w:ascii="仿宋" w:hAnsi="仿宋" w:eastAsia="仿宋" w:cs="仿宋"/>
          <w:color w:val="auto"/>
          <w:sz w:val="24"/>
          <w:highlight w:val="none"/>
          <w:lang w:val="en-US" w:eastAsia="zh-CN"/>
        </w:rPr>
        <w:t>等</w:t>
      </w:r>
      <w:r>
        <w:rPr>
          <w:rFonts w:hint="eastAsia" w:ascii="仿宋" w:hAnsi="仿宋" w:eastAsia="仿宋" w:cs="仿宋"/>
          <w:color w:val="auto"/>
          <w:sz w:val="24"/>
          <w:highlight w:val="none"/>
        </w:rPr>
        <w:t>相关功能需求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详见竞争性磋商文件。</w:t>
      </w:r>
    </w:p>
    <w:p w14:paraId="099DF228">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6" w:name="_Toc18966"/>
      <w:bookmarkStart w:id="7" w:name="_Toc173141376"/>
      <w:bookmarkStart w:id="8" w:name="_Toc10004"/>
      <w:bookmarkStart w:id="9" w:name="_Toc28179"/>
      <w:bookmarkStart w:id="10" w:name="_Toc23498"/>
      <w:r>
        <w:rPr>
          <w:rFonts w:hint="eastAsia" w:ascii="仿宋" w:hAnsi="仿宋" w:eastAsia="仿宋" w:cs="仿宋"/>
          <w:b/>
          <w:bCs/>
          <w:color w:val="auto"/>
          <w:kern w:val="2"/>
          <w:sz w:val="24"/>
          <w:szCs w:val="24"/>
          <w:highlight w:val="none"/>
          <w:lang w:val="en-US" w:eastAsia="zh-CN" w:bidi="ar-SA"/>
        </w:rPr>
        <w:t>二、供应商资格要求</w:t>
      </w:r>
      <w:bookmarkEnd w:id="6"/>
      <w:bookmarkEnd w:id="7"/>
      <w:bookmarkEnd w:id="8"/>
      <w:bookmarkEnd w:id="9"/>
      <w:bookmarkEnd w:id="10"/>
    </w:p>
    <w:p w14:paraId="4031C2B5">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bookmarkStart w:id="11" w:name="_Toc173141377"/>
      <w:r>
        <w:rPr>
          <w:rFonts w:hint="eastAsia" w:ascii="仿宋" w:hAnsi="仿宋" w:eastAsia="仿宋" w:cs="仿宋"/>
          <w:color w:val="auto"/>
          <w:sz w:val="24"/>
          <w:highlight w:val="none"/>
        </w:rPr>
        <w:t>（一）在中华人民共和国合法注册的独立法人，且具备实施本项目的实力；</w:t>
      </w:r>
    </w:p>
    <w:p w14:paraId="4690CEE6">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二）供应商无不良信用信息记录（以通过“信用中国”网站（www.creditchina.gov.cn）等渠道的信用信息查询记录和证据为准，对列入失信被执行人、重大税收违法案件当事人名单、严重违法失信行为记录名单、受惩黑名单等，拒绝其参与招标采购活动；</w:t>
      </w:r>
    </w:p>
    <w:p w14:paraId="44D08478">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（三）本项目不接受联合体报价。</w:t>
      </w:r>
    </w:p>
    <w:p w14:paraId="3A4C0897">
      <w:pPr>
        <w:widowControl/>
        <w:adjustRightInd w:val="0"/>
        <w:snapToGrid w:val="0"/>
        <w:spacing w:line="360" w:lineRule="auto"/>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三、获取磋商文件：</w:t>
      </w:r>
      <w:bookmarkEnd w:id="11"/>
    </w:p>
    <w:p w14:paraId="11B22DAA">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kern w:val="0"/>
          <w:sz w:val="24"/>
          <w:highlight w:val="none"/>
          <w:lang w:eastAsia="zh-CN"/>
        </w:rPr>
        <w:t>2025年</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16</w:t>
      </w:r>
      <w:r>
        <w:rPr>
          <w:rFonts w:hint="eastAsia" w:ascii="仿宋" w:hAnsi="仿宋" w:eastAsia="仿宋" w:cs="仿宋"/>
          <w:color w:val="auto"/>
          <w:kern w:val="0"/>
          <w:sz w:val="24"/>
          <w:highlight w:val="none"/>
        </w:rPr>
        <w:t>日至2025年</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日</w:t>
      </w:r>
      <w:r>
        <w:rPr>
          <w:rFonts w:hint="eastAsia" w:ascii="仿宋" w:hAnsi="仿宋" w:eastAsia="仿宋" w:cs="仿宋"/>
          <w:color w:val="auto"/>
          <w:sz w:val="24"/>
          <w:highlight w:val="none"/>
        </w:rPr>
        <w:t>，每日上午9:00至</w:t>
      </w:r>
      <w:r>
        <w:rPr>
          <w:rFonts w:ascii="仿宋" w:hAnsi="仿宋" w:eastAsia="仿宋" w:cs="仿宋"/>
          <w:color w:val="auto"/>
          <w:sz w:val="24"/>
          <w:highlight w:val="none"/>
        </w:rPr>
        <w:t>11</w:t>
      </w:r>
      <w:r>
        <w:rPr>
          <w:rFonts w:hint="eastAsia" w:ascii="仿宋" w:hAnsi="仿宋" w:eastAsia="仿宋" w:cs="仿宋"/>
          <w:color w:val="auto"/>
          <w:sz w:val="24"/>
          <w:highlight w:val="none"/>
        </w:rPr>
        <w:t>:</w:t>
      </w:r>
      <w:r>
        <w:rPr>
          <w:rFonts w:ascii="仿宋" w:hAnsi="仿宋" w:eastAsia="仿宋" w:cs="仿宋"/>
          <w:color w:val="auto"/>
          <w:sz w:val="24"/>
          <w:highlight w:val="none"/>
        </w:rPr>
        <w:t>00</w:t>
      </w:r>
      <w:r>
        <w:rPr>
          <w:rFonts w:hint="eastAsia" w:ascii="仿宋" w:hAnsi="仿宋" w:eastAsia="仿宋" w:cs="仿宋"/>
          <w:color w:val="auto"/>
          <w:sz w:val="24"/>
          <w:highlight w:val="none"/>
        </w:rPr>
        <w:t>，下午13:00至17:</w:t>
      </w:r>
      <w:r>
        <w:rPr>
          <w:rFonts w:ascii="仿宋" w:hAnsi="仿宋" w:eastAsia="仿宋" w:cs="仿宋"/>
          <w:color w:val="auto"/>
          <w:sz w:val="24"/>
          <w:highlight w:val="none"/>
        </w:rPr>
        <w:t>00</w:t>
      </w:r>
      <w:r>
        <w:rPr>
          <w:rFonts w:hint="eastAsia" w:ascii="仿宋" w:hAnsi="仿宋" w:eastAsia="仿宋" w:cs="仿宋"/>
          <w:color w:val="auto"/>
          <w:sz w:val="24"/>
          <w:highlight w:val="none"/>
        </w:rPr>
        <w:t>（北京时间，法定节假日除外）。</w:t>
      </w:r>
    </w:p>
    <w:p w14:paraId="18E650A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方式：第一步：潜在供应商请登录沃尔德建设咨询集团有限公司网站上进行信息填报，链接（http://39.105.104.21/zx/bm），供应商选择本项目我要报名按钮，在报名系统中填写信息，须保证所填信息完整无误。第二步：网上信息填写完成后，请将以下资料按顺序加盖公章的扫描件（要求图片清晰可辨），上传至报名系统并电话告知代理机构联系人。</w:t>
      </w:r>
    </w:p>
    <w:p w14:paraId="7E2DD71D">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①企业法人营业执照副本；</w:t>
      </w:r>
    </w:p>
    <w:p w14:paraId="5BC5C6B0">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②“信用中国”网站查询截图（按照供应商资格要求里第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项要求截图）。</w:t>
      </w:r>
    </w:p>
    <w:p w14:paraId="46E980ED">
      <w:pPr>
        <w:widowControl/>
        <w:adjustRightInd w:val="0"/>
        <w:snapToGrid w:val="0"/>
        <w:spacing w:line="360" w:lineRule="auto"/>
        <w:ind w:firstLine="482" w:firstLineChars="200"/>
        <w:jc w:val="left"/>
        <w:rPr>
          <w:rFonts w:ascii="仿宋" w:hAnsi="仿宋" w:eastAsia="仿宋" w:cs="仿宋"/>
          <w:color w:val="auto"/>
          <w:sz w:val="24"/>
          <w:highlight w:val="none"/>
        </w:rPr>
      </w:pPr>
      <w:r>
        <w:rPr>
          <w:rFonts w:hint="eastAsia" w:ascii="仿宋" w:hAnsi="仿宋" w:eastAsia="仿宋" w:cs="仿宋"/>
          <w:b/>
          <w:bCs/>
          <w:color w:val="auto"/>
          <w:sz w:val="24"/>
          <w:highlight w:val="none"/>
        </w:rPr>
        <w:t>本项目实行资格后审，报名时提交的资料查验合格不代表资格审查的最终通过或合格。</w:t>
      </w:r>
    </w:p>
    <w:p w14:paraId="6B9B4270">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2" w:name="_Toc28520"/>
      <w:bookmarkStart w:id="13" w:name="_Toc4372"/>
      <w:bookmarkStart w:id="14" w:name="_Toc2981"/>
      <w:bookmarkStart w:id="15" w:name="_Toc9849"/>
      <w:bookmarkStart w:id="16" w:name="_Toc173141378"/>
      <w:r>
        <w:rPr>
          <w:rFonts w:hint="eastAsia" w:ascii="仿宋" w:hAnsi="仿宋" w:eastAsia="仿宋" w:cs="仿宋"/>
          <w:b/>
          <w:bCs/>
          <w:color w:val="auto"/>
          <w:kern w:val="2"/>
          <w:sz w:val="24"/>
          <w:szCs w:val="24"/>
          <w:highlight w:val="none"/>
          <w:lang w:val="en-US" w:eastAsia="zh-CN" w:bidi="ar-SA"/>
        </w:rPr>
        <w:t>四、澄清答疑时间安排</w:t>
      </w:r>
      <w:bookmarkEnd w:id="12"/>
      <w:bookmarkEnd w:id="13"/>
      <w:bookmarkEnd w:id="14"/>
      <w:bookmarkEnd w:id="15"/>
      <w:bookmarkEnd w:id="16"/>
    </w:p>
    <w:p w14:paraId="376A74ED">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各供应商如果对本项目磋商文件有任何澄清要求，请于202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年1月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0</w:t>
      </w:r>
      <w:r>
        <w:rPr>
          <w:rFonts w:ascii="仿宋" w:hAnsi="仿宋" w:eastAsia="仿宋" w:cs="仿宋"/>
          <w:color w:val="auto"/>
          <w:sz w:val="24"/>
          <w:highlight w:val="none"/>
        </w:rPr>
        <w:t>0</w:t>
      </w:r>
      <w:r>
        <w:rPr>
          <w:rFonts w:hint="eastAsia" w:ascii="仿宋" w:hAnsi="仿宋" w:eastAsia="仿宋" w:cs="仿宋"/>
          <w:color w:val="auto"/>
          <w:sz w:val="24"/>
          <w:highlight w:val="none"/>
        </w:rPr>
        <w:t>分前发送至wedzxgs@163.com邮箱（邮件标题备注XX公司对XX项目的澄清要求，提供WPS格式的澄清要求（无须盖章），和PDF或JPEG格式的澄清要求（须盖章）各一份）。</w:t>
      </w:r>
    </w:p>
    <w:p w14:paraId="267755DA">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17" w:name="_Toc24029"/>
      <w:bookmarkStart w:id="18" w:name="_Toc8564"/>
      <w:bookmarkStart w:id="19" w:name="_Toc31868"/>
      <w:bookmarkStart w:id="20" w:name="_Toc32321"/>
      <w:bookmarkStart w:id="21" w:name="_Toc173141379"/>
      <w:r>
        <w:rPr>
          <w:rFonts w:hint="eastAsia" w:ascii="仿宋" w:hAnsi="仿宋" w:eastAsia="仿宋" w:cs="仿宋"/>
          <w:b/>
          <w:bCs/>
          <w:color w:val="auto"/>
          <w:kern w:val="2"/>
          <w:sz w:val="24"/>
          <w:szCs w:val="24"/>
          <w:highlight w:val="none"/>
          <w:lang w:val="en-US" w:eastAsia="zh-CN" w:bidi="ar-SA"/>
        </w:rPr>
        <w:t>五、递交响应文件时间及地点</w:t>
      </w:r>
      <w:bookmarkEnd w:id="17"/>
      <w:bookmarkEnd w:id="18"/>
      <w:bookmarkEnd w:id="19"/>
      <w:bookmarkEnd w:id="20"/>
      <w:bookmarkEnd w:id="21"/>
    </w:p>
    <w:p w14:paraId="054AF769">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27</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r>
        <w:rPr>
          <w:rFonts w:hint="eastAsia" w:ascii="仿宋" w:hAnsi="仿宋" w:eastAsia="仿宋" w:cs="仿宋"/>
          <w:color w:val="auto"/>
          <w:sz w:val="24"/>
          <w:highlight w:val="none"/>
        </w:rPr>
        <w:t>。</w:t>
      </w:r>
    </w:p>
    <w:p w14:paraId="4F9AD03D">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2.地点：济南市历下区舜风路101号齐鲁文化创意基地4号楼</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楼东会议室。</w:t>
      </w:r>
    </w:p>
    <w:p w14:paraId="584C294D">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22" w:name="_Toc173141380"/>
      <w:bookmarkStart w:id="23" w:name="_Toc2530"/>
      <w:bookmarkStart w:id="24" w:name="_Toc31347"/>
      <w:bookmarkStart w:id="25" w:name="_Toc27131"/>
      <w:bookmarkStart w:id="26" w:name="_Toc20630"/>
      <w:r>
        <w:rPr>
          <w:rFonts w:hint="eastAsia" w:ascii="仿宋" w:hAnsi="仿宋" w:eastAsia="仿宋" w:cs="仿宋"/>
          <w:b/>
          <w:bCs/>
          <w:color w:val="auto"/>
          <w:kern w:val="2"/>
          <w:sz w:val="24"/>
          <w:szCs w:val="24"/>
          <w:highlight w:val="none"/>
          <w:lang w:val="en-US" w:eastAsia="zh-CN" w:bidi="ar-SA"/>
        </w:rPr>
        <w:t>六、磋商时间及地点</w:t>
      </w:r>
      <w:bookmarkEnd w:id="22"/>
      <w:bookmarkEnd w:id="23"/>
      <w:bookmarkEnd w:id="24"/>
      <w:bookmarkEnd w:id="25"/>
      <w:bookmarkEnd w:id="26"/>
    </w:p>
    <w:p w14:paraId="1580CEEF">
      <w:pPr>
        <w:widowControl/>
        <w:adjustRightInd w:val="0"/>
        <w:snapToGrid w:val="0"/>
        <w:spacing w:line="360" w:lineRule="auto"/>
        <w:ind w:left="105" w:leftChars="50" w:firstLine="314" w:firstLineChars="131"/>
        <w:jc w:val="left"/>
        <w:rPr>
          <w:rFonts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kern w:val="0"/>
          <w:sz w:val="24"/>
          <w:highlight w:val="none"/>
        </w:rPr>
        <w:t>202</w:t>
      </w:r>
      <w:r>
        <w:rPr>
          <w:rFonts w:hint="eastAsia" w:ascii="仿宋" w:hAnsi="仿宋" w:eastAsia="仿宋" w:cs="仿宋"/>
          <w:color w:val="auto"/>
          <w:kern w:val="0"/>
          <w:sz w:val="24"/>
          <w:highlight w:val="none"/>
          <w:lang w:val="en-US" w:eastAsia="zh-CN"/>
        </w:rPr>
        <w:t>5</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eastAsia="zh-CN"/>
        </w:rPr>
        <w:t>月</w:t>
      </w:r>
      <w:r>
        <w:rPr>
          <w:rFonts w:hint="eastAsia" w:ascii="仿宋" w:hAnsi="仿宋" w:eastAsia="仿宋" w:cs="仿宋"/>
          <w:color w:val="auto"/>
          <w:kern w:val="0"/>
          <w:sz w:val="24"/>
          <w:highlight w:val="none"/>
          <w:lang w:val="en-US" w:eastAsia="zh-CN"/>
        </w:rPr>
        <w:t>27</w:t>
      </w:r>
      <w:r>
        <w:rPr>
          <w:rFonts w:hint="eastAsia" w:ascii="仿宋" w:hAnsi="仿宋" w:eastAsia="仿宋" w:cs="仿宋"/>
          <w:color w:val="auto"/>
          <w:kern w:val="0"/>
          <w:sz w:val="24"/>
          <w:highlight w:val="none"/>
        </w:rPr>
        <w:t>日</w:t>
      </w:r>
      <w:r>
        <w:rPr>
          <w:rFonts w:hint="eastAsia" w:ascii="仿宋" w:hAnsi="仿宋" w:eastAsia="仿宋" w:cs="仿宋"/>
          <w:color w:val="auto"/>
          <w:kern w:val="0"/>
          <w:sz w:val="24"/>
          <w:highlight w:val="none"/>
          <w:lang w:val="en-US" w:eastAsia="zh-CN"/>
        </w:rPr>
        <w:t>下</w:t>
      </w:r>
      <w:r>
        <w:rPr>
          <w:rFonts w:hint="eastAsia" w:ascii="仿宋" w:hAnsi="仿宋" w:eastAsia="仿宋" w:cs="仿宋"/>
          <w:color w:val="auto"/>
          <w:kern w:val="0"/>
          <w:sz w:val="24"/>
          <w:highlight w:val="none"/>
        </w:rPr>
        <w:t>午</w:t>
      </w:r>
      <w:r>
        <w:rPr>
          <w:rFonts w:hint="eastAsia" w:ascii="仿宋" w:hAnsi="仿宋" w:eastAsia="仿宋" w:cs="仿宋"/>
          <w:color w:val="auto"/>
          <w:kern w:val="0"/>
          <w:sz w:val="24"/>
          <w:highlight w:val="none"/>
          <w:lang w:val="en-US" w:eastAsia="zh-CN"/>
        </w:rPr>
        <w:t>14</w:t>
      </w:r>
      <w:r>
        <w:rPr>
          <w:rFonts w:hint="eastAsia" w:ascii="仿宋" w:hAnsi="仿宋" w:eastAsia="仿宋" w:cs="仿宋"/>
          <w:color w:val="auto"/>
          <w:kern w:val="0"/>
          <w:sz w:val="24"/>
          <w:highlight w:val="none"/>
        </w:rPr>
        <w:t>点</w:t>
      </w:r>
      <w:r>
        <w:rPr>
          <w:rFonts w:hint="eastAsia" w:ascii="仿宋" w:hAnsi="仿宋" w:eastAsia="仿宋" w:cs="仿宋"/>
          <w:color w:val="auto"/>
          <w:kern w:val="0"/>
          <w:sz w:val="24"/>
          <w:highlight w:val="none"/>
          <w:lang w:val="en-US" w:eastAsia="zh-CN"/>
        </w:rPr>
        <w:t>00</w:t>
      </w:r>
      <w:r>
        <w:rPr>
          <w:rFonts w:hint="eastAsia" w:ascii="仿宋" w:hAnsi="仿宋" w:eastAsia="仿宋" w:cs="仿宋"/>
          <w:color w:val="auto"/>
          <w:kern w:val="0"/>
          <w:sz w:val="24"/>
          <w:highlight w:val="none"/>
        </w:rPr>
        <w:t>分</w:t>
      </w:r>
      <w:r>
        <w:rPr>
          <w:rFonts w:hint="eastAsia" w:ascii="仿宋" w:hAnsi="仿宋" w:eastAsia="仿宋" w:cs="仿宋"/>
          <w:color w:val="auto"/>
          <w:sz w:val="24"/>
          <w:highlight w:val="none"/>
        </w:rPr>
        <w:t>。</w:t>
      </w:r>
    </w:p>
    <w:p w14:paraId="506FC72B">
      <w:pPr>
        <w:widowControl/>
        <w:adjustRightInd w:val="0"/>
        <w:snapToGrid w:val="0"/>
        <w:spacing w:line="360" w:lineRule="auto"/>
        <w:ind w:left="105" w:leftChars="50" w:firstLine="314" w:firstLineChars="131"/>
        <w:jc w:val="left"/>
        <w:rPr>
          <w:rFonts w:ascii="仿宋" w:hAnsi="仿宋" w:eastAsia="仿宋" w:cs="仿宋"/>
          <w:color w:val="auto"/>
          <w:sz w:val="24"/>
          <w:highlight w:val="none"/>
        </w:rPr>
      </w:pPr>
      <w:r>
        <w:rPr>
          <w:rFonts w:hint="eastAsia" w:ascii="仿宋" w:hAnsi="仿宋" w:eastAsia="仿宋" w:cs="仿宋"/>
          <w:color w:val="auto"/>
          <w:sz w:val="24"/>
          <w:highlight w:val="none"/>
        </w:rPr>
        <w:t>2.地点：济南市历下区舜风路101号齐鲁文化创意基地4号楼</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楼东会议室。</w:t>
      </w:r>
    </w:p>
    <w:p w14:paraId="46D7EDF5">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27" w:name="_Toc19322"/>
      <w:bookmarkStart w:id="28" w:name="_Toc173141381"/>
      <w:bookmarkStart w:id="29" w:name="_Toc8988"/>
      <w:bookmarkStart w:id="30" w:name="_Toc12151"/>
      <w:bookmarkStart w:id="31" w:name="_Toc3956"/>
      <w:r>
        <w:rPr>
          <w:rFonts w:hint="eastAsia" w:ascii="仿宋" w:hAnsi="仿宋" w:eastAsia="仿宋" w:cs="仿宋"/>
          <w:b/>
          <w:bCs/>
          <w:color w:val="auto"/>
          <w:kern w:val="2"/>
          <w:sz w:val="24"/>
          <w:szCs w:val="24"/>
          <w:highlight w:val="none"/>
          <w:lang w:val="en-US" w:eastAsia="zh-CN" w:bidi="ar-SA"/>
        </w:rPr>
        <w:t>七、联系方式</w:t>
      </w:r>
      <w:bookmarkEnd w:id="27"/>
      <w:bookmarkEnd w:id="28"/>
      <w:bookmarkEnd w:id="29"/>
      <w:bookmarkEnd w:id="30"/>
      <w:bookmarkEnd w:id="31"/>
    </w:p>
    <w:p w14:paraId="19E2CF14">
      <w:pPr>
        <w:widowControl/>
        <w:adjustRightInd w:val="0"/>
        <w:snapToGrid w:val="0"/>
        <w:spacing w:line="360" w:lineRule="auto"/>
        <w:ind w:firstLine="482" w:firstLineChars="200"/>
        <w:jc w:val="left"/>
        <w:rPr>
          <w:rFonts w:ascii="仿宋" w:hAnsi="仿宋" w:eastAsia="仿宋" w:cs="仿宋"/>
          <w:b/>
          <w:bCs/>
          <w:color w:val="auto"/>
          <w:sz w:val="24"/>
          <w:highlight w:val="none"/>
        </w:rPr>
      </w:pPr>
      <w:r>
        <w:rPr>
          <w:rFonts w:hint="eastAsia" w:ascii="仿宋" w:hAnsi="仿宋" w:eastAsia="仿宋" w:cs="仿宋"/>
          <w:b/>
          <w:bCs/>
          <w:color w:val="auto"/>
          <w:sz w:val="24"/>
          <w:highlight w:val="none"/>
        </w:rPr>
        <w:t>关于本项目的所有事宜，请首先联系采购代理公司人员。</w:t>
      </w:r>
    </w:p>
    <w:p w14:paraId="62E9F87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采购代理机构：沃尔德建设咨询集团有限公司</w:t>
      </w:r>
    </w:p>
    <w:p w14:paraId="07CCA30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址：济南市高新区舜风路101号齐鲁文化创意基地4号楼3楼东户</w:t>
      </w:r>
    </w:p>
    <w:p w14:paraId="44F2B601">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人：崔老师</w:t>
      </w:r>
    </w:p>
    <w:p w14:paraId="577D6DAF">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联系方式：0531-68655007</w:t>
      </w:r>
    </w:p>
    <w:p w14:paraId="7A8796F3">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电子邮件：wedzxgs@163.com</w:t>
      </w:r>
    </w:p>
    <w:p w14:paraId="3A097A4B">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采 购 人：齐鲁银行股份有限公司</w:t>
      </w:r>
    </w:p>
    <w:p w14:paraId="0A00266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地    址：济南市历下区经十路 10817 号双金大厦</w:t>
      </w:r>
    </w:p>
    <w:p w14:paraId="0C60F274">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lang w:val="en-US" w:eastAsia="zh-CN"/>
        </w:rPr>
        <w:t>郭</w:t>
      </w:r>
      <w:r>
        <w:rPr>
          <w:rFonts w:hint="eastAsia" w:ascii="仿宋" w:hAnsi="仿宋" w:eastAsia="仿宋" w:cs="仿宋"/>
          <w:color w:val="auto"/>
          <w:sz w:val="24"/>
          <w:highlight w:val="none"/>
        </w:rPr>
        <w:t>老师、</w:t>
      </w:r>
      <w:r>
        <w:rPr>
          <w:rFonts w:hint="eastAsia" w:ascii="仿宋" w:hAnsi="仿宋" w:eastAsia="仿宋" w:cs="仿宋"/>
          <w:color w:val="auto"/>
          <w:sz w:val="24"/>
          <w:highlight w:val="none"/>
          <w:lang w:val="en-US" w:eastAsia="zh-CN"/>
        </w:rPr>
        <w:t>王</w:t>
      </w:r>
      <w:r>
        <w:rPr>
          <w:rFonts w:hint="eastAsia" w:ascii="仿宋" w:hAnsi="仿宋" w:eastAsia="仿宋" w:cs="仿宋"/>
          <w:color w:val="auto"/>
          <w:sz w:val="24"/>
          <w:highlight w:val="none"/>
        </w:rPr>
        <w:t>老师</w:t>
      </w:r>
    </w:p>
    <w:p w14:paraId="35BA4937">
      <w:pPr>
        <w:widowControl/>
        <w:adjustRightInd w:val="0"/>
        <w:snapToGrid w:val="0"/>
        <w:spacing w:line="360" w:lineRule="auto"/>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0531-81915612</w:t>
      </w:r>
    </w:p>
    <w:p w14:paraId="36ECB4D6">
      <w:pPr>
        <w:widowControl/>
        <w:adjustRightInd w:val="0"/>
        <w:snapToGrid w:val="0"/>
        <w:spacing w:line="360" w:lineRule="auto"/>
        <w:jc w:val="left"/>
        <w:outlineLvl w:val="1"/>
        <w:rPr>
          <w:rFonts w:hint="eastAsia" w:ascii="仿宋" w:hAnsi="仿宋" w:eastAsia="仿宋" w:cs="仿宋"/>
          <w:b/>
          <w:bCs/>
          <w:color w:val="auto"/>
          <w:kern w:val="2"/>
          <w:sz w:val="24"/>
          <w:szCs w:val="24"/>
          <w:highlight w:val="none"/>
          <w:lang w:val="en-US" w:eastAsia="zh-CN" w:bidi="ar-SA"/>
        </w:rPr>
      </w:pPr>
      <w:bookmarkStart w:id="32" w:name="_Toc6610"/>
      <w:bookmarkStart w:id="33" w:name="_Toc24446"/>
      <w:bookmarkStart w:id="34" w:name="_Toc12411"/>
      <w:bookmarkStart w:id="35" w:name="_Toc173141382"/>
      <w:bookmarkStart w:id="36" w:name="_Toc21565"/>
      <w:r>
        <w:rPr>
          <w:rFonts w:hint="eastAsia" w:ascii="仿宋" w:hAnsi="仿宋" w:eastAsia="仿宋" w:cs="仿宋"/>
          <w:b/>
          <w:bCs/>
          <w:color w:val="auto"/>
          <w:kern w:val="2"/>
          <w:sz w:val="24"/>
          <w:szCs w:val="24"/>
          <w:highlight w:val="none"/>
          <w:lang w:val="en-US" w:eastAsia="zh-CN" w:bidi="ar-SA"/>
        </w:rPr>
        <w:t>八、公告发布媒体</w:t>
      </w:r>
      <w:bookmarkEnd w:id="32"/>
      <w:bookmarkEnd w:id="33"/>
      <w:bookmarkEnd w:id="34"/>
      <w:bookmarkEnd w:id="35"/>
      <w:bookmarkEnd w:id="36"/>
    </w:p>
    <w:p w14:paraId="3AD9E4F9">
      <w:pPr>
        <w:widowControl/>
        <w:adjustRightInd w:val="0"/>
        <w:snapToGrid w:val="0"/>
        <w:spacing w:line="360" w:lineRule="auto"/>
        <w:ind w:firstLine="480" w:firstLineChars="200"/>
        <w:jc w:val="left"/>
        <w:rPr>
          <w:rFonts w:ascii="仿宋" w:hAnsi="仿宋" w:eastAsia="仿宋" w:cs="仿宋"/>
          <w:color w:val="auto"/>
          <w:sz w:val="24"/>
          <w:highlight w:val="none"/>
        </w:rPr>
      </w:pPr>
      <w:r>
        <w:rPr>
          <w:rFonts w:hint="eastAsia" w:ascii="仿宋" w:hAnsi="仿宋" w:eastAsia="仿宋" w:cs="仿宋"/>
          <w:color w:val="auto"/>
          <w:sz w:val="24"/>
          <w:highlight w:val="none"/>
        </w:rPr>
        <w:t>山东省采购与招标网（https://www.sdbidding.org.cn/）、齐鲁银行官网（https://www.qlbchina.com/）。</w:t>
      </w:r>
      <w:bookmarkStart w:id="37" w:name="_GoBack"/>
      <w:bookmarkEnd w:id="37"/>
    </w:p>
    <w:p w14:paraId="4ECBA5B7">
      <w:pPr>
        <w:pStyle w:val="18"/>
        <w:spacing w:line="360" w:lineRule="auto"/>
        <w:jc w:val="right"/>
        <w:rPr>
          <w:rFonts w:hint="eastAsia" w:ascii="仿宋" w:hAnsi="仿宋" w:eastAsia="仿宋" w:cs="仿宋"/>
          <w:color w:val="auto"/>
          <w:sz w:val="24"/>
          <w:highlight w:val="none"/>
        </w:rPr>
      </w:pPr>
    </w:p>
    <w:p w14:paraId="1236EF11">
      <w:pPr>
        <w:pStyle w:val="18"/>
        <w:spacing w:line="360" w:lineRule="auto"/>
        <w:jc w:val="right"/>
        <w:rPr>
          <w:rFonts w:ascii="仿宋" w:hAnsi="仿宋" w:eastAsia="仿宋" w:cs="仿宋"/>
          <w:color w:val="auto"/>
          <w:sz w:val="24"/>
          <w:highlight w:val="none"/>
        </w:rPr>
      </w:pPr>
      <w:r>
        <w:rPr>
          <w:rFonts w:hint="eastAsia" w:ascii="仿宋" w:hAnsi="仿宋" w:eastAsia="仿宋" w:cs="仿宋"/>
          <w:color w:val="auto"/>
          <w:sz w:val="24"/>
          <w:highlight w:val="none"/>
        </w:rPr>
        <w:t>沃尔德建设咨询集团有限公司</w:t>
      </w:r>
    </w:p>
    <w:p w14:paraId="7750E9C2">
      <w:pPr>
        <w:rPr>
          <w:rFonts w:hint="eastAsia" w:ascii="仿宋" w:hAnsi="仿宋" w:eastAsia="仿宋" w:cs="仿宋"/>
          <w:color w:val="auto"/>
          <w:sz w:val="28"/>
          <w:szCs w:val="28"/>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日</w:t>
      </w:r>
    </w:p>
    <w:sectPr>
      <w:headerReference r:id="rId3" w:type="default"/>
      <w:footerReference r:id="rId4" w:type="default"/>
      <w:pgSz w:w="11907" w:h="16840"/>
      <w:pgMar w:top="1440" w:right="1083" w:bottom="1440" w:left="1083" w:header="851" w:footer="10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Consolas">
    <w:panose1 w:val="020B0609020204030204"/>
    <w:charset w:val="00"/>
    <w:family w:val="auto"/>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昆仑仿宋">
    <w:altName w:val="仿宋"/>
    <w:panose1 w:val="00000000000000000000"/>
    <w:charset w:val="86"/>
    <w:family w:val="modern"/>
    <w:pitch w:val="default"/>
    <w:sig w:usb0="00000000" w:usb1="00000000" w:usb2="00000010" w:usb3="00000000" w:csb0="00040000" w:csb1="00000000"/>
  </w:font>
  <w:font w:name="Helv">
    <w:altName w:val="Segoe Print"/>
    <w:panose1 w:val="020B060402020203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8FF9">
    <w:pPr>
      <w:pStyle w:val="27"/>
      <w:jc w:val="center"/>
      <w:rPr>
        <w:rFonts w:ascii="黑体" w:hAnsi="黑体" w:eastAsia="黑体" w:cs="黑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56F231">
                          <w:pPr>
                            <w:pStyle w:val="2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1456F231">
                    <w:pPr>
                      <w:pStyle w:val="2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C01A">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pStyle w:val="152"/>
      <w:lvlText w:val="%1."/>
      <w:lvlJc w:val="left"/>
      <w:pPr>
        <w:tabs>
          <w:tab w:val="left" w:pos="780"/>
        </w:tabs>
        <w:ind w:left="780" w:hanging="360"/>
      </w:pPr>
      <w:rPr>
        <w:rFonts w:hint="default"/>
      </w:rPr>
    </w:lvl>
    <w:lvl w:ilvl="1" w:tentative="0">
      <w:start w:val="1"/>
      <w:numFmt w:val="decimal"/>
      <w:lvlText w:val="%2)"/>
      <w:lvlJc w:val="left"/>
      <w:pPr>
        <w:tabs>
          <w:tab w:val="left" w:pos="1351"/>
        </w:tabs>
        <w:ind w:left="1351" w:hanging="511"/>
      </w:pPr>
      <w:rPr>
        <w:rFonts w:hint="eastAsia"/>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0000014"/>
    <w:multiLevelType w:val="multilevel"/>
    <w:tmpl w:val="00000014"/>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00000015"/>
    <w:multiLevelType w:val="multilevel"/>
    <w:tmpl w:val="00000015"/>
    <w:lvl w:ilvl="0" w:tentative="0">
      <w:start w:val="1"/>
      <w:numFmt w:val="decimal"/>
      <w:pStyle w:val="15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7"/>
    <w:multiLevelType w:val="multilevel"/>
    <w:tmpl w:val="00000017"/>
    <w:lvl w:ilvl="0" w:tentative="0">
      <w:start w:val="1"/>
      <w:numFmt w:val="decimal"/>
      <w:lvlText w:val="%1."/>
      <w:lvlJc w:val="left"/>
      <w:pPr>
        <w:tabs>
          <w:tab w:val="left" w:pos="360"/>
        </w:tabs>
        <w:ind w:left="360" w:hanging="360"/>
      </w:pPr>
      <w:rPr>
        <w:color w:val="000000"/>
        <w:sz w:val="28"/>
      </w:rPr>
    </w:lvl>
    <w:lvl w:ilvl="1" w:tentative="0">
      <w:start w:val="0"/>
      <w:numFmt w:val="none"/>
      <w:pStyle w:val="3"/>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NGUxYzgzOTI4NTY4NDlkOWI5NjE2OTA4YjViMzQifQ=="/>
  </w:docVars>
  <w:rsids>
    <w:rsidRoot w:val="00172A27"/>
    <w:rsid w:val="00000027"/>
    <w:rsid w:val="00005E24"/>
    <w:rsid w:val="00005E5E"/>
    <w:rsid w:val="0000608E"/>
    <w:rsid w:val="00006D99"/>
    <w:rsid w:val="00007025"/>
    <w:rsid w:val="0001362B"/>
    <w:rsid w:val="000158E2"/>
    <w:rsid w:val="000213DC"/>
    <w:rsid w:val="00022B66"/>
    <w:rsid w:val="0002433E"/>
    <w:rsid w:val="000325EF"/>
    <w:rsid w:val="0003267C"/>
    <w:rsid w:val="0003360A"/>
    <w:rsid w:val="0003496D"/>
    <w:rsid w:val="00035D43"/>
    <w:rsid w:val="00037A4E"/>
    <w:rsid w:val="0004317D"/>
    <w:rsid w:val="0004482D"/>
    <w:rsid w:val="00045C17"/>
    <w:rsid w:val="0004630E"/>
    <w:rsid w:val="00046AC6"/>
    <w:rsid w:val="00047A96"/>
    <w:rsid w:val="00050C4C"/>
    <w:rsid w:val="00052437"/>
    <w:rsid w:val="000545D8"/>
    <w:rsid w:val="000564D0"/>
    <w:rsid w:val="00056B4D"/>
    <w:rsid w:val="000610DC"/>
    <w:rsid w:val="000655EE"/>
    <w:rsid w:val="00065E97"/>
    <w:rsid w:val="00067637"/>
    <w:rsid w:val="00067F00"/>
    <w:rsid w:val="00070B42"/>
    <w:rsid w:val="000714BC"/>
    <w:rsid w:val="00072DA3"/>
    <w:rsid w:val="00076394"/>
    <w:rsid w:val="00080940"/>
    <w:rsid w:val="00080CE2"/>
    <w:rsid w:val="00084984"/>
    <w:rsid w:val="00093961"/>
    <w:rsid w:val="00093ED0"/>
    <w:rsid w:val="00096510"/>
    <w:rsid w:val="00097C52"/>
    <w:rsid w:val="000A411B"/>
    <w:rsid w:val="000B090B"/>
    <w:rsid w:val="000B1513"/>
    <w:rsid w:val="000B7C07"/>
    <w:rsid w:val="000C0BE4"/>
    <w:rsid w:val="000C1BFB"/>
    <w:rsid w:val="000C3BE0"/>
    <w:rsid w:val="000C628B"/>
    <w:rsid w:val="000D3245"/>
    <w:rsid w:val="000D353C"/>
    <w:rsid w:val="000D4525"/>
    <w:rsid w:val="000E1928"/>
    <w:rsid w:val="000E76BC"/>
    <w:rsid w:val="000F0052"/>
    <w:rsid w:val="000F1F27"/>
    <w:rsid w:val="000F6FD1"/>
    <w:rsid w:val="001017E4"/>
    <w:rsid w:val="00101EC8"/>
    <w:rsid w:val="00103DA8"/>
    <w:rsid w:val="00105975"/>
    <w:rsid w:val="001070BC"/>
    <w:rsid w:val="00107BE2"/>
    <w:rsid w:val="00107DE1"/>
    <w:rsid w:val="00111437"/>
    <w:rsid w:val="00112044"/>
    <w:rsid w:val="00113B3B"/>
    <w:rsid w:val="001143E2"/>
    <w:rsid w:val="00114B97"/>
    <w:rsid w:val="00116148"/>
    <w:rsid w:val="001166F3"/>
    <w:rsid w:val="00116F1A"/>
    <w:rsid w:val="00117067"/>
    <w:rsid w:val="001172FB"/>
    <w:rsid w:val="00120C25"/>
    <w:rsid w:val="00122DF0"/>
    <w:rsid w:val="00124C90"/>
    <w:rsid w:val="00126F5C"/>
    <w:rsid w:val="0012779B"/>
    <w:rsid w:val="001302B4"/>
    <w:rsid w:val="00130D19"/>
    <w:rsid w:val="001320AB"/>
    <w:rsid w:val="001356F0"/>
    <w:rsid w:val="00135B36"/>
    <w:rsid w:val="00135B5A"/>
    <w:rsid w:val="0013623E"/>
    <w:rsid w:val="00136C98"/>
    <w:rsid w:val="00144E9C"/>
    <w:rsid w:val="0015392C"/>
    <w:rsid w:val="00156877"/>
    <w:rsid w:val="00160D53"/>
    <w:rsid w:val="001618D5"/>
    <w:rsid w:val="00166C6D"/>
    <w:rsid w:val="00172A27"/>
    <w:rsid w:val="001735B0"/>
    <w:rsid w:val="00173C15"/>
    <w:rsid w:val="00173F2D"/>
    <w:rsid w:val="0017590A"/>
    <w:rsid w:val="001775DF"/>
    <w:rsid w:val="00184DFD"/>
    <w:rsid w:val="0018519B"/>
    <w:rsid w:val="00190428"/>
    <w:rsid w:val="00191471"/>
    <w:rsid w:val="00192BBA"/>
    <w:rsid w:val="001A647E"/>
    <w:rsid w:val="001A7217"/>
    <w:rsid w:val="001B1F30"/>
    <w:rsid w:val="001B29A8"/>
    <w:rsid w:val="001B2CA9"/>
    <w:rsid w:val="001B2DB3"/>
    <w:rsid w:val="001C23B5"/>
    <w:rsid w:val="001C52C7"/>
    <w:rsid w:val="001C6362"/>
    <w:rsid w:val="001D1677"/>
    <w:rsid w:val="001D1D6E"/>
    <w:rsid w:val="001D2C61"/>
    <w:rsid w:val="001D3B02"/>
    <w:rsid w:val="001D3FEF"/>
    <w:rsid w:val="001D5102"/>
    <w:rsid w:val="001D7F9E"/>
    <w:rsid w:val="001E2239"/>
    <w:rsid w:val="001E3D11"/>
    <w:rsid w:val="001E4B2B"/>
    <w:rsid w:val="001E53EE"/>
    <w:rsid w:val="001E6882"/>
    <w:rsid w:val="001E6A5B"/>
    <w:rsid w:val="001E77B4"/>
    <w:rsid w:val="001F0B4B"/>
    <w:rsid w:val="001F302B"/>
    <w:rsid w:val="001F534A"/>
    <w:rsid w:val="001F6F15"/>
    <w:rsid w:val="00203D33"/>
    <w:rsid w:val="00210065"/>
    <w:rsid w:val="00210C56"/>
    <w:rsid w:val="002120B7"/>
    <w:rsid w:val="0021355F"/>
    <w:rsid w:val="00215029"/>
    <w:rsid w:val="00215A11"/>
    <w:rsid w:val="00216A41"/>
    <w:rsid w:val="00221458"/>
    <w:rsid w:val="002226B5"/>
    <w:rsid w:val="00222B63"/>
    <w:rsid w:val="00223612"/>
    <w:rsid w:val="002313E8"/>
    <w:rsid w:val="0023148F"/>
    <w:rsid w:val="00232287"/>
    <w:rsid w:val="00232766"/>
    <w:rsid w:val="00237F3D"/>
    <w:rsid w:val="00242AA2"/>
    <w:rsid w:val="00243DA3"/>
    <w:rsid w:val="002519D1"/>
    <w:rsid w:val="002576E8"/>
    <w:rsid w:val="002606D5"/>
    <w:rsid w:val="00260B10"/>
    <w:rsid w:val="00261E50"/>
    <w:rsid w:val="00263DA0"/>
    <w:rsid w:val="00264FCF"/>
    <w:rsid w:val="002656D6"/>
    <w:rsid w:val="00266063"/>
    <w:rsid w:val="0026696F"/>
    <w:rsid w:val="00267936"/>
    <w:rsid w:val="00275F0D"/>
    <w:rsid w:val="00280158"/>
    <w:rsid w:val="00280493"/>
    <w:rsid w:val="002829C9"/>
    <w:rsid w:val="00283161"/>
    <w:rsid w:val="00284244"/>
    <w:rsid w:val="0028681F"/>
    <w:rsid w:val="00286F77"/>
    <w:rsid w:val="00287585"/>
    <w:rsid w:val="00287DD7"/>
    <w:rsid w:val="002A2688"/>
    <w:rsid w:val="002A29BA"/>
    <w:rsid w:val="002A44B1"/>
    <w:rsid w:val="002A794B"/>
    <w:rsid w:val="002B2264"/>
    <w:rsid w:val="002B4315"/>
    <w:rsid w:val="002C0429"/>
    <w:rsid w:val="002C0E23"/>
    <w:rsid w:val="002C42B5"/>
    <w:rsid w:val="002C62C7"/>
    <w:rsid w:val="002C6E0C"/>
    <w:rsid w:val="002D017A"/>
    <w:rsid w:val="002D2207"/>
    <w:rsid w:val="002D24E2"/>
    <w:rsid w:val="002D3AE2"/>
    <w:rsid w:val="002D4938"/>
    <w:rsid w:val="002D50EA"/>
    <w:rsid w:val="002E01A6"/>
    <w:rsid w:val="002E28E4"/>
    <w:rsid w:val="002E3886"/>
    <w:rsid w:val="002E590A"/>
    <w:rsid w:val="003001FD"/>
    <w:rsid w:val="003014B6"/>
    <w:rsid w:val="00303869"/>
    <w:rsid w:val="003110F8"/>
    <w:rsid w:val="00315F82"/>
    <w:rsid w:val="00320340"/>
    <w:rsid w:val="003303AB"/>
    <w:rsid w:val="00334AA8"/>
    <w:rsid w:val="00343070"/>
    <w:rsid w:val="00345CB0"/>
    <w:rsid w:val="003460A5"/>
    <w:rsid w:val="0034768D"/>
    <w:rsid w:val="00350D3A"/>
    <w:rsid w:val="00361B03"/>
    <w:rsid w:val="00365CD5"/>
    <w:rsid w:val="0037452D"/>
    <w:rsid w:val="003800AE"/>
    <w:rsid w:val="00380B2E"/>
    <w:rsid w:val="003813F2"/>
    <w:rsid w:val="00382041"/>
    <w:rsid w:val="00382B42"/>
    <w:rsid w:val="00384F9A"/>
    <w:rsid w:val="0038553D"/>
    <w:rsid w:val="00385B01"/>
    <w:rsid w:val="00392F7B"/>
    <w:rsid w:val="003945F1"/>
    <w:rsid w:val="003964CE"/>
    <w:rsid w:val="003A02B1"/>
    <w:rsid w:val="003A12FC"/>
    <w:rsid w:val="003A51A8"/>
    <w:rsid w:val="003A5491"/>
    <w:rsid w:val="003A713E"/>
    <w:rsid w:val="003B6616"/>
    <w:rsid w:val="003C3E88"/>
    <w:rsid w:val="003C40CC"/>
    <w:rsid w:val="003C60AA"/>
    <w:rsid w:val="003D074D"/>
    <w:rsid w:val="003D0752"/>
    <w:rsid w:val="003D28E4"/>
    <w:rsid w:val="003D2F68"/>
    <w:rsid w:val="003D3BAA"/>
    <w:rsid w:val="003E145C"/>
    <w:rsid w:val="003E1940"/>
    <w:rsid w:val="003E226C"/>
    <w:rsid w:val="003E2480"/>
    <w:rsid w:val="003E625F"/>
    <w:rsid w:val="003E7D44"/>
    <w:rsid w:val="003F2AD4"/>
    <w:rsid w:val="003F2EB0"/>
    <w:rsid w:val="003F5025"/>
    <w:rsid w:val="0040042B"/>
    <w:rsid w:val="0040128C"/>
    <w:rsid w:val="00401AE0"/>
    <w:rsid w:val="00402767"/>
    <w:rsid w:val="00405840"/>
    <w:rsid w:val="00405C84"/>
    <w:rsid w:val="00405F10"/>
    <w:rsid w:val="004075D5"/>
    <w:rsid w:val="00407FA9"/>
    <w:rsid w:val="004115CB"/>
    <w:rsid w:val="00414B1D"/>
    <w:rsid w:val="00415C66"/>
    <w:rsid w:val="00417AE6"/>
    <w:rsid w:val="00417FCB"/>
    <w:rsid w:val="004202E3"/>
    <w:rsid w:val="00421872"/>
    <w:rsid w:val="004244A2"/>
    <w:rsid w:val="00430746"/>
    <w:rsid w:val="004319DB"/>
    <w:rsid w:val="00433E9B"/>
    <w:rsid w:val="00434ADB"/>
    <w:rsid w:val="00435D46"/>
    <w:rsid w:val="0044169A"/>
    <w:rsid w:val="00442122"/>
    <w:rsid w:val="00456D89"/>
    <w:rsid w:val="00457BA0"/>
    <w:rsid w:val="00457FDB"/>
    <w:rsid w:val="00462289"/>
    <w:rsid w:val="004628F7"/>
    <w:rsid w:val="004635EA"/>
    <w:rsid w:val="004644B2"/>
    <w:rsid w:val="00466A00"/>
    <w:rsid w:val="00467BD6"/>
    <w:rsid w:val="00467CA3"/>
    <w:rsid w:val="00476C2F"/>
    <w:rsid w:val="00477C3A"/>
    <w:rsid w:val="0048051C"/>
    <w:rsid w:val="00481E0B"/>
    <w:rsid w:val="0048219B"/>
    <w:rsid w:val="00482BAA"/>
    <w:rsid w:val="00484847"/>
    <w:rsid w:val="0048659F"/>
    <w:rsid w:val="00493431"/>
    <w:rsid w:val="00493E66"/>
    <w:rsid w:val="00494972"/>
    <w:rsid w:val="00494C16"/>
    <w:rsid w:val="00494E53"/>
    <w:rsid w:val="00495487"/>
    <w:rsid w:val="00495498"/>
    <w:rsid w:val="004957DE"/>
    <w:rsid w:val="004A0331"/>
    <w:rsid w:val="004A3FB4"/>
    <w:rsid w:val="004A4F4A"/>
    <w:rsid w:val="004A586D"/>
    <w:rsid w:val="004A5F88"/>
    <w:rsid w:val="004A6949"/>
    <w:rsid w:val="004B7E6F"/>
    <w:rsid w:val="004C26AF"/>
    <w:rsid w:val="004C388B"/>
    <w:rsid w:val="004D6F12"/>
    <w:rsid w:val="004E25D8"/>
    <w:rsid w:val="004E2685"/>
    <w:rsid w:val="004E27AB"/>
    <w:rsid w:val="004E6660"/>
    <w:rsid w:val="004F1490"/>
    <w:rsid w:val="004F28E0"/>
    <w:rsid w:val="004F2AC9"/>
    <w:rsid w:val="004F3A10"/>
    <w:rsid w:val="004F440D"/>
    <w:rsid w:val="004F6F58"/>
    <w:rsid w:val="004F7A74"/>
    <w:rsid w:val="00503C62"/>
    <w:rsid w:val="00506DFB"/>
    <w:rsid w:val="0050711C"/>
    <w:rsid w:val="00507215"/>
    <w:rsid w:val="0050762E"/>
    <w:rsid w:val="005079FE"/>
    <w:rsid w:val="00511C26"/>
    <w:rsid w:val="00512ED9"/>
    <w:rsid w:val="005130A5"/>
    <w:rsid w:val="00514F0C"/>
    <w:rsid w:val="00517248"/>
    <w:rsid w:val="00517BD3"/>
    <w:rsid w:val="00520129"/>
    <w:rsid w:val="0052180B"/>
    <w:rsid w:val="00522585"/>
    <w:rsid w:val="00522F6A"/>
    <w:rsid w:val="00526B72"/>
    <w:rsid w:val="00530ED6"/>
    <w:rsid w:val="00532EE5"/>
    <w:rsid w:val="00541586"/>
    <w:rsid w:val="00542B8D"/>
    <w:rsid w:val="00542D75"/>
    <w:rsid w:val="00544FC1"/>
    <w:rsid w:val="0054601F"/>
    <w:rsid w:val="005526CF"/>
    <w:rsid w:val="005573E8"/>
    <w:rsid w:val="00560D11"/>
    <w:rsid w:val="0056234D"/>
    <w:rsid w:val="0056426E"/>
    <w:rsid w:val="00571913"/>
    <w:rsid w:val="00571C56"/>
    <w:rsid w:val="00580E4E"/>
    <w:rsid w:val="00580F68"/>
    <w:rsid w:val="00581BFE"/>
    <w:rsid w:val="00584D00"/>
    <w:rsid w:val="00585ECD"/>
    <w:rsid w:val="0058702A"/>
    <w:rsid w:val="00593300"/>
    <w:rsid w:val="0059417B"/>
    <w:rsid w:val="005A0152"/>
    <w:rsid w:val="005A0B5E"/>
    <w:rsid w:val="005B00D1"/>
    <w:rsid w:val="005B438C"/>
    <w:rsid w:val="005D153C"/>
    <w:rsid w:val="005D4BCE"/>
    <w:rsid w:val="005D58EF"/>
    <w:rsid w:val="005E4BB6"/>
    <w:rsid w:val="005E72A1"/>
    <w:rsid w:val="005E7D6B"/>
    <w:rsid w:val="005F0F70"/>
    <w:rsid w:val="005F33AF"/>
    <w:rsid w:val="005F51C1"/>
    <w:rsid w:val="005F5391"/>
    <w:rsid w:val="005F543C"/>
    <w:rsid w:val="005F70A3"/>
    <w:rsid w:val="005F7ED9"/>
    <w:rsid w:val="00601DCA"/>
    <w:rsid w:val="0060412A"/>
    <w:rsid w:val="006069E3"/>
    <w:rsid w:val="00612468"/>
    <w:rsid w:val="006162F2"/>
    <w:rsid w:val="00617D29"/>
    <w:rsid w:val="0062006D"/>
    <w:rsid w:val="00622691"/>
    <w:rsid w:val="006229D7"/>
    <w:rsid w:val="006252E2"/>
    <w:rsid w:val="00626193"/>
    <w:rsid w:val="00626BEB"/>
    <w:rsid w:val="0063224F"/>
    <w:rsid w:val="00632925"/>
    <w:rsid w:val="006330DE"/>
    <w:rsid w:val="00633126"/>
    <w:rsid w:val="006367E3"/>
    <w:rsid w:val="00641994"/>
    <w:rsid w:val="00642670"/>
    <w:rsid w:val="00643BE3"/>
    <w:rsid w:val="00645074"/>
    <w:rsid w:val="00647ED2"/>
    <w:rsid w:val="0065067C"/>
    <w:rsid w:val="00654276"/>
    <w:rsid w:val="00655F4C"/>
    <w:rsid w:val="00656799"/>
    <w:rsid w:val="006636EA"/>
    <w:rsid w:val="00663FA5"/>
    <w:rsid w:val="00665711"/>
    <w:rsid w:val="006663FA"/>
    <w:rsid w:val="00670CEB"/>
    <w:rsid w:val="00677351"/>
    <w:rsid w:val="006849E3"/>
    <w:rsid w:val="0068733D"/>
    <w:rsid w:val="00687BD8"/>
    <w:rsid w:val="00690036"/>
    <w:rsid w:val="0069331E"/>
    <w:rsid w:val="00693808"/>
    <w:rsid w:val="00694727"/>
    <w:rsid w:val="00695621"/>
    <w:rsid w:val="006A1090"/>
    <w:rsid w:val="006A11DB"/>
    <w:rsid w:val="006A1458"/>
    <w:rsid w:val="006A3952"/>
    <w:rsid w:val="006A6E0A"/>
    <w:rsid w:val="006A7609"/>
    <w:rsid w:val="006A77EC"/>
    <w:rsid w:val="006B2688"/>
    <w:rsid w:val="006B2C0F"/>
    <w:rsid w:val="006B37F3"/>
    <w:rsid w:val="006C0C70"/>
    <w:rsid w:val="006C0E1D"/>
    <w:rsid w:val="006C43F5"/>
    <w:rsid w:val="006D5018"/>
    <w:rsid w:val="006E1663"/>
    <w:rsid w:val="006E503A"/>
    <w:rsid w:val="006E54CE"/>
    <w:rsid w:val="006E6462"/>
    <w:rsid w:val="006E702A"/>
    <w:rsid w:val="006E7C32"/>
    <w:rsid w:val="006F4A20"/>
    <w:rsid w:val="007000B1"/>
    <w:rsid w:val="00702968"/>
    <w:rsid w:val="00705F43"/>
    <w:rsid w:val="00706966"/>
    <w:rsid w:val="00713717"/>
    <w:rsid w:val="00714CEF"/>
    <w:rsid w:val="00716AAA"/>
    <w:rsid w:val="00726B5F"/>
    <w:rsid w:val="00730096"/>
    <w:rsid w:val="0073502F"/>
    <w:rsid w:val="00735911"/>
    <w:rsid w:val="0073798C"/>
    <w:rsid w:val="00742360"/>
    <w:rsid w:val="007428C1"/>
    <w:rsid w:val="00743586"/>
    <w:rsid w:val="0074566B"/>
    <w:rsid w:val="00747E75"/>
    <w:rsid w:val="00750D39"/>
    <w:rsid w:val="0075369A"/>
    <w:rsid w:val="00755C22"/>
    <w:rsid w:val="00756868"/>
    <w:rsid w:val="007572A4"/>
    <w:rsid w:val="007702E4"/>
    <w:rsid w:val="00772294"/>
    <w:rsid w:val="00772837"/>
    <w:rsid w:val="007730F8"/>
    <w:rsid w:val="00774C40"/>
    <w:rsid w:val="00777604"/>
    <w:rsid w:val="00782058"/>
    <w:rsid w:val="007836C0"/>
    <w:rsid w:val="00783E4C"/>
    <w:rsid w:val="00786589"/>
    <w:rsid w:val="00786726"/>
    <w:rsid w:val="007914B8"/>
    <w:rsid w:val="00792456"/>
    <w:rsid w:val="007929FD"/>
    <w:rsid w:val="00797384"/>
    <w:rsid w:val="007973B6"/>
    <w:rsid w:val="0079743D"/>
    <w:rsid w:val="007A21D2"/>
    <w:rsid w:val="007A6D77"/>
    <w:rsid w:val="007A7A85"/>
    <w:rsid w:val="007B3E96"/>
    <w:rsid w:val="007B42F7"/>
    <w:rsid w:val="007B45DF"/>
    <w:rsid w:val="007B6AC3"/>
    <w:rsid w:val="007B7A5D"/>
    <w:rsid w:val="007C0EC4"/>
    <w:rsid w:val="007C193F"/>
    <w:rsid w:val="007C2EE2"/>
    <w:rsid w:val="007C66D4"/>
    <w:rsid w:val="007D3DEA"/>
    <w:rsid w:val="007D4DDA"/>
    <w:rsid w:val="007D7A34"/>
    <w:rsid w:val="007E0F6E"/>
    <w:rsid w:val="007E1ED3"/>
    <w:rsid w:val="007E21EE"/>
    <w:rsid w:val="007E23F3"/>
    <w:rsid w:val="007E451A"/>
    <w:rsid w:val="007E49E6"/>
    <w:rsid w:val="007F052E"/>
    <w:rsid w:val="007F0AA0"/>
    <w:rsid w:val="007F1E4C"/>
    <w:rsid w:val="007F347A"/>
    <w:rsid w:val="007F3ABC"/>
    <w:rsid w:val="007F5F51"/>
    <w:rsid w:val="007F606F"/>
    <w:rsid w:val="00800792"/>
    <w:rsid w:val="00801011"/>
    <w:rsid w:val="00802A09"/>
    <w:rsid w:val="00805E6D"/>
    <w:rsid w:val="008106D1"/>
    <w:rsid w:val="00810F50"/>
    <w:rsid w:val="00811BBC"/>
    <w:rsid w:val="00813B85"/>
    <w:rsid w:val="00813DB6"/>
    <w:rsid w:val="0081654B"/>
    <w:rsid w:val="00820DB1"/>
    <w:rsid w:val="0082176E"/>
    <w:rsid w:val="00821D2E"/>
    <w:rsid w:val="00823F69"/>
    <w:rsid w:val="008241C4"/>
    <w:rsid w:val="00824442"/>
    <w:rsid w:val="00824799"/>
    <w:rsid w:val="00824CCC"/>
    <w:rsid w:val="0082672B"/>
    <w:rsid w:val="00834F7C"/>
    <w:rsid w:val="00841251"/>
    <w:rsid w:val="00843BD8"/>
    <w:rsid w:val="00845B4E"/>
    <w:rsid w:val="00851BA5"/>
    <w:rsid w:val="0085375A"/>
    <w:rsid w:val="00854EEF"/>
    <w:rsid w:val="00855326"/>
    <w:rsid w:val="00855D3C"/>
    <w:rsid w:val="00856808"/>
    <w:rsid w:val="0086107B"/>
    <w:rsid w:val="00865DA0"/>
    <w:rsid w:val="008707EA"/>
    <w:rsid w:val="00870D49"/>
    <w:rsid w:val="00871E86"/>
    <w:rsid w:val="00873C58"/>
    <w:rsid w:val="0087663A"/>
    <w:rsid w:val="0087717D"/>
    <w:rsid w:val="00880BE8"/>
    <w:rsid w:val="00881D3B"/>
    <w:rsid w:val="00886ECA"/>
    <w:rsid w:val="0089102D"/>
    <w:rsid w:val="008925A6"/>
    <w:rsid w:val="00893DC9"/>
    <w:rsid w:val="00894AD4"/>
    <w:rsid w:val="00896E4B"/>
    <w:rsid w:val="008A3234"/>
    <w:rsid w:val="008A49C1"/>
    <w:rsid w:val="008A562D"/>
    <w:rsid w:val="008B062B"/>
    <w:rsid w:val="008B5BE4"/>
    <w:rsid w:val="008B636B"/>
    <w:rsid w:val="008B7413"/>
    <w:rsid w:val="008C1F56"/>
    <w:rsid w:val="008C3086"/>
    <w:rsid w:val="008C3A77"/>
    <w:rsid w:val="008C7E9A"/>
    <w:rsid w:val="008D0CEC"/>
    <w:rsid w:val="008D32C6"/>
    <w:rsid w:val="008D3395"/>
    <w:rsid w:val="008D3F80"/>
    <w:rsid w:val="008E3431"/>
    <w:rsid w:val="008E497F"/>
    <w:rsid w:val="008E6C41"/>
    <w:rsid w:val="008F469A"/>
    <w:rsid w:val="008F5960"/>
    <w:rsid w:val="00904631"/>
    <w:rsid w:val="00907667"/>
    <w:rsid w:val="00911D13"/>
    <w:rsid w:val="00912A74"/>
    <w:rsid w:val="00913392"/>
    <w:rsid w:val="009151D8"/>
    <w:rsid w:val="00916183"/>
    <w:rsid w:val="0091638A"/>
    <w:rsid w:val="00920405"/>
    <w:rsid w:val="00923089"/>
    <w:rsid w:val="00924BC2"/>
    <w:rsid w:val="009256FD"/>
    <w:rsid w:val="00931A2C"/>
    <w:rsid w:val="00932727"/>
    <w:rsid w:val="009374DC"/>
    <w:rsid w:val="00945039"/>
    <w:rsid w:val="009460B2"/>
    <w:rsid w:val="00946391"/>
    <w:rsid w:val="00947328"/>
    <w:rsid w:val="00947BAC"/>
    <w:rsid w:val="00947E11"/>
    <w:rsid w:val="009503DD"/>
    <w:rsid w:val="00952072"/>
    <w:rsid w:val="00954D59"/>
    <w:rsid w:val="0095696D"/>
    <w:rsid w:val="00956977"/>
    <w:rsid w:val="009575D6"/>
    <w:rsid w:val="009609EA"/>
    <w:rsid w:val="00961893"/>
    <w:rsid w:val="00962794"/>
    <w:rsid w:val="00971189"/>
    <w:rsid w:val="00971D74"/>
    <w:rsid w:val="00977A07"/>
    <w:rsid w:val="00983CB3"/>
    <w:rsid w:val="009849E8"/>
    <w:rsid w:val="009855F6"/>
    <w:rsid w:val="009856FC"/>
    <w:rsid w:val="00986C85"/>
    <w:rsid w:val="0099496C"/>
    <w:rsid w:val="00997452"/>
    <w:rsid w:val="00997EAF"/>
    <w:rsid w:val="009A0F03"/>
    <w:rsid w:val="009A1174"/>
    <w:rsid w:val="009A3244"/>
    <w:rsid w:val="009A7488"/>
    <w:rsid w:val="009A7609"/>
    <w:rsid w:val="009B1250"/>
    <w:rsid w:val="009B22DD"/>
    <w:rsid w:val="009B4AE0"/>
    <w:rsid w:val="009B5447"/>
    <w:rsid w:val="009C1AF1"/>
    <w:rsid w:val="009D0803"/>
    <w:rsid w:val="009D0B4B"/>
    <w:rsid w:val="009D2A87"/>
    <w:rsid w:val="009D34BF"/>
    <w:rsid w:val="009D6158"/>
    <w:rsid w:val="009D6478"/>
    <w:rsid w:val="009D79C4"/>
    <w:rsid w:val="009E2A22"/>
    <w:rsid w:val="009E2A2E"/>
    <w:rsid w:val="009E376A"/>
    <w:rsid w:val="009E689D"/>
    <w:rsid w:val="009E7611"/>
    <w:rsid w:val="009F1997"/>
    <w:rsid w:val="009F33CA"/>
    <w:rsid w:val="009F50E1"/>
    <w:rsid w:val="009F6AB8"/>
    <w:rsid w:val="00A00748"/>
    <w:rsid w:val="00A06C78"/>
    <w:rsid w:val="00A11E11"/>
    <w:rsid w:val="00A13BA2"/>
    <w:rsid w:val="00A14A42"/>
    <w:rsid w:val="00A14CD3"/>
    <w:rsid w:val="00A14D13"/>
    <w:rsid w:val="00A14D2C"/>
    <w:rsid w:val="00A15FBC"/>
    <w:rsid w:val="00A16C2A"/>
    <w:rsid w:val="00A16C73"/>
    <w:rsid w:val="00A1715E"/>
    <w:rsid w:val="00A21E96"/>
    <w:rsid w:val="00A22ECE"/>
    <w:rsid w:val="00A23098"/>
    <w:rsid w:val="00A24283"/>
    <w:rsid w:val="00A246C6"/>
    <w:rsid w:val="00A256A2"/>
    <w:rsid w:val="00A263B6"/>
    <w:rsid w:val="00A26878"/>
    <w:rsid w:val="00A26E9A"/>
    <w:rsid w:val="00A346FB"/>
    <w:rsid w:val="00A351E2"/>
    <w:rsid w:val="00A36333"/>
    <w:rsid w:val="00A37B4F"/>
    <w:rsid w:val="00A427B9"/>
    <w:rsid w:val="00A443B2"/>
    <w:rsid w:val="00A47C97"/>
    <w:rsid w:val="00A54C46"/>
    <w:rsid w:val="00A55726"/>
    <w:rsid w:val="00A55DE9"/>
    <w:rsid w:val="00A56283"/>
    <w:rsid w:val="00A6074F"/>
    <w:rsid w:val="00A61537"/>
    <w:rsid w:val="00A637B8"/>
    <w:rsid w:val="00A65503"/>
    <w:rsid w:val="00A656D7"/>
    <w:rsid w:val="00A730DB"/>
    <w:rsid w:val="00A74596"/>
    <w:rsid w:val="00A85C12"/>
    <w:rsid w:val="00A85C59"/>
    <w:rsid w:val="00A8768A"/>
    <w:rsid w:val="00A91835"/>
    <w:rsid w:val="00A93341"/>
    <w:rsid w:val="00A95311"/>
    <w:rsid w:val="00AA1A80"/>
    <w:rsid w:val="00AA33BC"/>
    <w:rsid w:val="00AA3791"/>
    <w:rsid w:val="00AA6FCA"/>
    <w:rsid w:val="00AA7A7C"/>
    <w:rsid w:val="00AB5B67"/>
    <w:rsid w:val="00AB6C8B"/>
    <w:rsid w:val="00AC1721"/>
    <w:rsid w:val="00AC39A3"/>
    <w:rsid w:val="00AC3BDF"/>
    <w:rsid w:val="00AD0A09"/>
    <w:rsid w:val="00AD3C3C"/>
    <w:rsid w:val="00AD4D66"/>
    <w:rsid w:val="00AD5C8C"/>
    <w:rsid w:val="00AD6934"/>
    <w:rsid w:val="00AD7EDD"/>
    <w:rsid w:val="00AE0AD7"/>
    <w:rsid w:val="00AE12CF"/>
    <w:rsid w:val="00AE2204"/>
    <w:rsid w:val="00AE2AC9"/>
    <w:rsid w:val="00AE31E1"/>
    <w:rsid w:val="00AE35B5"/>
    <w:rsid w:val="00AE50B0"/>
    <w:rsid w:val="00AE5467"/>
    <w:rsid w:val="00AE5985"/>
    <w:rsid w:val="00AE6CA4"/>
    <w:rsid w:val="00AE7EE7"/>
    <w:rsid w:val="00AF13C3"/>
    <w:rsid w:val="00AF428D"/>
    <w:rsid w:val="00AF6325"/>
    <w:rsid w:val="00B0664B"/>
    <w:rsid w:val="00B06DDE"/>
    <w:rsid w:val="00B13ACA"/>
    <w:rsid w:val="00B171C6"/>
    <w:rsid w:val="00B175EF"/>
    <w:rsid w:val="00B20193"/>
    <w:rsid w:val="00B224C3"/>
    <w:rsid w:val="00B2358D"/>
    <w:rsid w:val="00B2476C"/>
    <w:rsid w:val="00B26602"/>
    <w:rsid w:val="00B26F87"/>
    <w:rsid w:val="00B30010"/>
    <w:rsid w:val="00B302D8"/>
    <w:rsid w:val="00B31998"/>
    <w:rsid w:val="00B33190"/>
    <w:rsid w:val="00B3445E"/>
    <w:rsid w:val="00B36DF6"/>
    <w:rsid w:val="00B374FB"/>
    <w:rsid w:val="00B37C34"/>
    <w:rsid w:val="00B42A78"/>
    <w:rsid w:val="00B440C4"/>
    <w:rsid w:val="00B44FA0"/>
    <w:rsid w:val="00B45446"/>
    <w:rsid w:val="00B46508"/>
    <w:rsid w:val="00B46E62"/>
    <w:rsid w:val="00B47F81"/>
    <w:rsid w:val="00B505CC"/>
    <w:rsid w:val="00B53D3C"/>
    <w:rsid w:val="00B5684D"/>
    <w:rsid w:val="00B57C9B"/>
    <w:rsid w:val="00B65E2D"/>
    <w:rsid w:val="00B74279"/>
    <w:rsid w:val="00B75B4E"/>
    <w:rsid w:val="00B81AB8"/>
    <w:rsid w:val="00B81B74"/>
    <w:rsid w:val="00B833AE"/>
    <w:rsid w:val="00B861A5"/>
    <w:rsid w:val="00B865EE"/>
    <w:rsid w:val="00B873C0"/>
    <w:rsid w:val="00B900A0"/>
    <w:rsid w:val="00B90FD6"/>
    <w:rsid w:val="00B9220C"/>
    <w:rsid w:val="00B92A6E"/>
    <w:rsid w:val="00B92DE8"/>
    <w:rsid w:val="00B94077"/>
    <w:rsid w:val="00B95E04"/>
    <w:rsid w:val="00B965E5"/>
    <w:rsid w:val="00BA1979"/>
    <w:rsid w:val="00BA389E"/>
    <w:rsid w:val="00BA5396"/>
    <w:rsid w:val="00BA5D1E"/>
    <w:rsid w:val="00BA74D7"/>
    <w:rsid w:val="00BB0505"/>
    <w:rsid w:val="00BB18E7"/>
    <w:rsid w:val="00BC3EC5"/>
    <w:rsid w:val="00BC452F"/>
    <w:rsid w:val="00BC5D13"/>
    <w:rsid w:val="00BC6329"/>
    <w:rsid w:val="00BC64F6"/>
    <w:rsid w:val="00BD25B5"/>
    <w:rsid w:val="00BD7F25"/>
    <w:rsid w:val="00BE3B02"/>
    <w:rsid w:val="00BE7497"/>
    <w:rsid w:val="00BF13A7"/>
    <w:rsid w:val="00BF189C"/>
    <w:rsid w:val="00BF1D62"/>
    <w:rsid w:val="00BF488B"/>
    <w:rsid w:val="00BF4A87"/>
    <w:rsid w:val="00BF5BBB"/>
    <w:rsid w:val="00C04873"/>
    <w:rsid w:val="00C1007E"/>
    <w:rsid w:val="00C125A5"/>
    <w:rsid w:val="00C133F7"/>
    <w:rsid w:val="00C1393C"/>
    <w:rsid w:val="00C163AA"/>
    <w:rsid w:val="00C175CC"/>
    <w:rsid w:val="00C2079B"/>
    <w:rsid w:val="00C21703"/>
    <w:rsid w:val="00C22E0E"/>
    <w:rsid w:val="00C248D4"/>
    <w:rsid w:val="00C24DE8"/>
    <w:rsid w:val="00C25C25"/>
    <w:rsid w:val="00C27A4C"/>
    <w:rsid w:val="00C31985"/>
    <w:rsid w:val="00C3256C"/>
    <w:rsid w:val="00C35C9D"/>
    <w:rsid w:val="00C36D8F"/>
    <w:rsid w:val="00C42C34"/>
    <w:rsid w:val="00C44015"/>
    <w:rsid w:val="00C4639C"/>
    <w:rsid w:val="00C464B5"/>
    <w:rsid w:val="00C46643"/>
    <w:rsid w:val="00C50A9D"/>
    <w:rsid w:val="00C52820"/>
    <w:rsid w:val="00C66A57"/>
    <w:rsid w:val="00C71439"/>
    <w:rsid w:val="00C71969"/>
    <w:rsid w:val="00C728C0"/>
    <w:rsid w:val="00C73165"/>
    <w:rsid w:val="00C73937"/>
    <w:rsid w:val="00C77DFE"/>
    <w:rsid w:val="00C801ED"/>
    <w:rsid w:val="00C83284"/>
    <w:rsid w:val="00C8387B"/>
    <w:rsid w:val="00C83B4B"/>
    <w:rsid w:val="00C855E6"/>
    <w:rsid w:val="00C91497"/>
    <w:rsid w:val="00C923B8"/>
    <w:rsid w:val="00C92B3F"/>
    <w:rsid w:val="00C937D6"/>
    <w:rsid w:val="00C9728E"/>
    <w:rsid w:val="00CA1850"/>
    <w:rsid w:val="00CA52C2"/>
    <w:rsid w:val="00CA5961"/>
    <w:rsid w:val="00CA7129"/>
    <w:rsid w:val="00CB1CC3"/>
    <w:rsid w:val="00CB3E1A"/>
    <w:rsid w:val="00CB516C"/>
    <w:rsid w:val="00CB6A24"/>
    <w:rsid w:val="00CB7DDC"/>
    <w:rsid w:val="00CC5BA6"/>
    <w:rsid w:val="00CC6235"/>
    <w:rsid w:val="00CC6F23"/>
    <w:rsid w:val="00CC7B3F"/>
    <w:rsid w:val="00CD112E"/>
    <w:rsid w:val="00CD1731"/>
    <w:rsid w:val="00CD178D"/>
    <w:rsid w:val="00CE26EE"/>
    <w:rsid w:val="00CF0C7E"/>
    <w:rsid w:val="00CF184B"/>
    <w:rsid w:val="00CF19C6"/>
    <w:rsid w:val="00CF5C30"/>
    <w:rsid w:val="00D00569"/>
    <w:rsid w:val="00D00F37"/>
    <w:rsid w:val="00D03ED1"/>
    <w:rsid w:val="00D05E08"/>
    <w:rsid w:val="00D060C3"/>
    <w:rsid w:val="00D10FF6"/>
    <w:rsid w:val="00D125FF"/>
    <w:rsid w:val="00D14D8B"/>
    <w:rsid w:val="00D175A4"/>
    <w:rsid w:val="00D212BE"/>
    <w:rsid w:val="00D25F92"/>
    <w:rsid w:val="00D3344D"/>
    <w:rsid w:val="00D34A66"/>
    <w:rsid w:val="00D3556C"/>
    <w:rsid w:val="00D427E9"/>
    <w:rsid w:val="00D42EA6"/>
    <w:rsid w:val="00D47958"/>
    <w:rsid w:val="00D47A6B"/>
    <w:rsid w:val="00D534BC"/>
    <w:rsid w:val="00D5356B"/>
    <w:rsid w:val="00D547F3"/>
    <w:rsid w:val="00D56DF9"/>
    <w:rsid w:val="00D57B22"/>
    <w:rsid w:val="00D6065B"/>
    <w:rsid w:val="00D63DFB"/>
    <w:rsid w:val="00D70A02"/>
    <w:rsid w:val="00D75A54"/>
    <w:rsid w:val="00D76B7F"/>
    <w:rsid w:val="00D8063C"/>
    <w:rsid w:val="00D82287"/>
    <w:rsid w:val="00D83351"/>
    <w:rsid w:val="00D874BF"/>
    <w:rsid w:val="00D87CEF"/>
    <w:rsid w:val="00D87E06"/>
    <w:rsid w:val="00D919F0"/>
    <w:rsid w:val="00D92F57"/>
    <w:rsid w:val="00D93532"/>
    <w:rsid w:val="00D94C7B"/>
    <w:rsid w:val="00DA2383"/>
    <w:rsid w:val="00DA2C69"/>
    <w:rsid w:val="00DA557C"/>
    <w:rsid w:val="00DA7314"/>
    <w:rsid w:val="00DB1582"/>
    <w:rsid w:val="00DB2A41"/>
    <w:rsid w:val="00DB4BA5"/>
    <w:rsid w:val="00DB51B4"/>
    <w:rsid w:val="00DB75CD"/>
    <w:rsid w:val="00DC043D"/>
    <w:rsid w:val="00DC0494"/>
    <w:rsid w:val="00DC59D3"/>
    <w:rsid w:val="00DD106D"/>
    <w:rsid w:val="00DD15A6"/>
    <w:rsid w:val="00DD235B"/>
    <w:rsid w:val="00DD5C26"/>
    <w:rsid w:val="00DD7A83"/>
    <w:rsid w:val="00DE0928"/>
    <w:rsid w:val="00DE0E3F"/>
    <w:rsid w:val="00DE3FFC"/>
    <w:rsid w:val="00DE62B9"/>
    <w:rsid w:val="00DE633E"/>
    <w:rsid w:val="00DF00AF"/>
    <w:rsid w:val="00DF27BD"/>
    <w:rsid w:val="00DF3610"/>
    <w:rsid w:val="00DF3C99"/>
    <w:rsid w:val="00DF3FE4"/>
    <w:rsid w:val="00DF507D"/>
    <w:rsid w:val="00DF583E"/>
    <w:rsid w:val="00DF652F"/>
    <w:rsid w:val="00DF6C2C"/>
    <w:rsid w:val="00E041C1"/>
    <w:rsid w:val="00E05AB2"/>
    <w:rsid w:val="00E07786"/>
    <w:rsid w:val="00E149B9"/>
    <w:rsid w:val="00E15535"/>
    <w:rsid w:val="00E1635D"/>
    <w:rsid w:val="00E21276"/>
    <w:rsid w:val="00E24B1C"/>
    <w:rsid w:val="00E25484"/>
    <w:rsid w:val="00E25B93"/>
    <w:rsid w:val="00E310F9"/>
    <w:rsid w:val="00E329A9"/>
    <w:rsid w:val="00E32C7D"/>
    <w:rsid w:val="00E35435"/>
    <w:rsid w:val="00E355B7"/>
    <w:rsid w:val="00E35D73"/>
    <w:rsid w:val="00E35E44"/>
    <w:rsid w:val="00E37720"/>
    <w:rsid w:val="00E44C80"/>
    <w:rsid w:val="00E603D4"/>
    <w:rsid w:val="00E612F6"/>
    <w:rsid w:val="00E6556B"/>
    <w:rsid w:val="00E6570C"/>
    <w:rsid w:val="00E66364"/>
    <w:rsid w:val="00E667B1"/>
    <w:rsid w:val="00E675DA"/>
    <w:rsid w:val="00E7007D"/>
    <w:rsid w:val="00E70105"/>
    <w:rsid w:val="00E70383"/>
    <w:rsid w:val="00E72270"/>
    <w:rsid w:val="00E75156"/>
    <w:rsid w:val="00E837FF"/>
    <w:rsid w:val="00E91C35"/>
    <w:rsid w:val="00E930EB"/>
    <w:rsid w:val="00E93FEE"/>
    <w:rsid w:val="00E94FF0"/>
    <w:rsid w:val="00EA5AD2"/>
    <w:rsid w:val="00EA6CC9"/>
    <w:rsid w:val="00EA73C6"/>
    <w:rsid w:val="00EB3D71"/>
    <w:rsid w:val="00EB559F"/>
    <w:rsid w:val="00EB5600"/>
    <w:rsid w:val="00EB5820"/>
    <w:rsid w:val="00EC0890"/>
    <w:rsid w:val="00EC4BE5"/>
    <w:rsid w:val="00EC5CB7"/>
    <w:rsid w:val="00EC69D6"/>
    <w:rsid w:val="00EC7695"/>
    <w:rsid w:val="00EC7985"/>
    <w:rsid w:val="00EC7BB3"/>
    <w:rsid w:val="00ED0A12"/>
    <w:rsid w:val="00ED1822"/>
    <w:rsid w:val="00EE5377"/>
    <w:rsid w:val="00EF7190"/>
    <w:rsid w:val="00F00032"/>
    <w:rsid w:val="00F03323"/>
    <w:rsid w:val="00F03C23"/>
    <w:rsid w:val="00F045BF"/>
    <w:rsid w:val="00F13548"/>
    <w:rsid w:val="00F15E96"/>
    <w:rsid w:val="00F174F2"/>
    <w:rsid w:val="00F17C44"/>
    <w:rsid w:val="00F21528"/>
    <w:rsid w:val="00F30642"/>
    <w:rsid w:val="00F3120F"/>
    <w:rsid w:val="00F3142B"/>
    <w:rsid w:val="00F328DB"/>
    <w:rsid w:val="00F336D1"/>
    <w:rsid w:val="00F3594D"/>
    <w:rsid w:val="00F3774B"/>
    <w:rsid w:val="00F4058E"/>
    <w:rsid w:val="00F42A21"/>
    <w:rsid w:val="00F45FD8"/>
    <w:rsid w:val="00F47946"/>
    <w:rsid w:val="00F51D46"/>
    <w:rsid w:val="00F51FDA"/>
    <w:rsid w:val="00F52F28"/>
    <w:rsid w:val="00F53BDB"/>
    <w:rsid w:val="00F55B1B"/>
    <w:rsid w:val="00F60CDA"/>
    <w:rsid w:val="00F634C2"/>
    <w:rsid w:val="00F63543"/>
    <w:rsid w:val="00F64A2B"/>
    <w:rsid w:val="00F75D70"/>
    <w:rsid w:val="00F7652F"/>
    <w:rsid w:val="00F77F8D"/>
    <w:rsid w:val="00F80A9D"/>
    <w:rsid w:val="00F81236"/>
    <w:rsid w:val="00F8569E"/>
    <w:rsid w:val="00F92E60"/>
    <w:rsid w:val="00F93E1E"/>
    <w:rsid w:val="00F96CC7"/>
    <w:rsid w:val="00FA158A"/>
    <w:rsid w:val="00FA181D"/>
    <w:rsid w:val="00FA27BC"/>
    <w:rsid w:val="00FA2CD3"/>
    <w:rsid w:val="00FA409F"/>
    <w:rsid w:val="00FB3535"/>
    <w:rsid w:val="00FB3C92"/>
    <w:rsid w:val="00FB3F00"/>
    <w:rsid w:val="00FB5D01"/>
    <w:rsid w:val="00FB5EB7"/>
    <w:rsid w:val="00FC1966"/>
    <w:rsid w:val="00FC3A90"/>
    <w:rsid w:val="00FC4D1F"/>
    <w:rsid w:val="00FC75D1"/>
    <w:rsid w:val="00FD1287"/>
    <w:rsid w:val="00FD37C0"/>
    <w:rsid w:val="00FD437C"/>
    <w:rsid w:val="00FD518E"/>
    <w:rsid w:val="00FD639A"/>
    <w:rsid w:val="00FD6A52"/>
    <w:rsid w:val="00FE7FD1"/>
    <w:rsid w:val="00FF1329"/>
    <w:rsid w:val="00FF5818"/>
    <w:rsid w:val="01562646"/>
    <w:rsid w:val="016C77DC"/>
    <w:rsid w:val="01A13D77"/>
    <w:rsid w:val="0270651C"/>
    <w:rsid w:val="02AC1F86"/>
    <w:rsid w:val="035D0AEC"/>
    <w:rsid w:val="03720CB3"/>
    <w:rsid w:val="03937450"/>
    <w:rsid w:val="039E75E5"/>
    <w:rsid w:val="03A96F55"/>
    <w:rsid w:val="03FC5212"/>
    <w:rsid w:val="03FE7BF2"/>
    <w:rsid w:val="046B6A16"/>
    <w:rsid w:val="04B84C7D"/>
    <w:rsid w:val="04FE4C0B"/>
    <w:rsid w:val="050A141E"/>
    <w:rsid w:val="054C5BE3"/>
    <w:rsid w:val="058D1067"/>
    <w:rsid w:val="05A81715"/>
    <w:rsid w:val="06545C9F"/>
    <w:rsid w:val="06730F92"/>
    <w:rsid w:val="06F33957"/>
    <w:rsid w:val="071C2262"/>
    <w:rsid w:val="0791474D"/>
    <w:rsid w:val="07BE6E78"/>
    <w:rsid w:val="07D16222"/>
    <w:rsid w:val="07E16855"/>
    <w:rsid w:val="080C76BA"/>
    <w:rsid w:val="08200274"/>
    <w:rsid w:val="082755F5"/>
    <w:rsid w:val="08490E41"/>
    <w:rsid w:val="08504D11"/>
    <w:rsid w:val="0869367E"/>
    <w:rsid w:val="08867266"/>
    <w:rsid w:val="089449E3"/>
    <w:rsid w:val="089F4C33"/>
    <w:rsid w:val="09C474A0"/>
    <w:rsid w:val="09E26350"/>
    <w:rsid w:val="0A454FAD"/>
    <w:rsid w:val="0A6228F4"/>
    <w:rsid w:val="0AB17B6A"/>
    <w:rsid w:val="0AC7113B"/>
    <w:rsid w:val="0AD65C20"/>
    <w:rsid w:val="0AF82F26"/>
    <w:rsid w:val="0B0B258F"/>
    <w:rsid w:val="0B3E50CA"/>
    <w:rsid w:val="0B640997"/>
    <w:rsid w:val="0B8E5B81"/>
    <w:rsid w:val="0B996980"/>
    <w:rsid w:val="0BB1250F"/>
    <w:rsid w:val="0BC952D1"/>
    <w:rsid w:val="0BEF2EFA"/>
    <w:rsid w:val="0C4E6E55"/>
    <w:rsid w:val="0CD67C16"/>
    <w:rsid w:val="0D1319F6"/>
    <w:rsid w:val="0D4F12B7"/>
    <w:rsid w:val="0D735EAE"/>
    <w:rsid w:val="0DC416AE"/>
    <w:rsid w:val="0DCF6C96"/>
    <w:rsid w:val="0E042561"/>
    <w:rsid w:val="0E1F5D72"/>
    <w:rsid w:val="0E316A24"/>
    <w:rsid w:val="0E552DBD"/>
    <w:rsid w:val="0EE159A4"/>
    <w:rsid w:val="0EFF48C1"/>
    <w:rsid w:val="0F1149A4"/>
    <w:rsid w:val="0F164824"/>
    <w:rsid w:val="0F4903F8"/>
    <w:rsid w:val="0FDF451B"/>
    <w:rsid w:val="100604BC"/>
    <w:rsid w:val="100C1E2E"/>
    <w:rsid w:val="100E206A"/>
    <w:rsid w:val="1045241A"/>
    <w:rsid w:val="105B6FB7"/>
    <w:rsid w:val="106331B5"/>
    <w:rsid w:val="106D5BBD"/>
    <w:rsid w:val="108E4284"/>
    <w:rsid w:val="10970E80"/>
    <w:rsid w:val="110E3C0C"/>
    <w:rsid w:val="118E0AC0"/>
    <w:rsid w:val="12211AE1"/>
    <w:rsid w:val="12271E8E"/>
    <w:rsid w:val="124B664A"/>
    <w:rsid w:val="127F68B3"/>
    <w:rsid w:val="12826DFE"/>
    <w:rsid w:val="13493B9F"/>
    <w:rsid w:val="13651845"/>
    <w:rsid w:val="13D84829"/>
    <w:rsid w:val="14275779"/>
    <w:rsid w:val="142A41BB"/>
    <w:rsid w:val="14CB037C"/>
    <w:rsid w:val="153A4E23"/>
    <w:rsid w:val="155477EE"/>
    <w:rsid w:val="15E87F84"/>
    <w:rsid w:val="162639BD"/>
    <w:rsid w:val="16BA0129"/>
    <w:rsid w:val="16CB1B58"/>
    <w:rsid w:val="17610DA3"/>
    <w:rsid w:val="17DC4C22"/>
    <w:rsid w:val="18191217"/>
    <w:rsid w:val="184A3FAC"/>
    <w:rsid w:val="18553C1E"/>
    <w:rsid w:val="187C1AEC"/>
    <w:rsid w:val="189D0330"/>
    <w:rsid w:val="190D676E"/>
    <w:rsid w:val="197B401F"/>
    <w:rsid w:val="1A340D1D"/>
    <w:rsid w:val="1AA8406A"/>
    <w:rsid w:val="1ABC0BD1"/>
    <w:rsid w:val="1B1409A5"/>
    <w:rsid w:val="1C3E6079"/>
    <w:rsid w:val="1C442004"/>
    <w:rsid w:val="1C4864D0"/>
    <w:rsid w:val="1C4E5356"/>
    <w:rsid w:val="1C5B4E9C"/>
    <w:rsid w:val="1C88177A"/>
    <w:rsid w:val="1C8B27CB"/>
    <w:rsid w:val="1C8D5950"/>
    <w:rsid w:val="1CC9529A"/>
    <w:rsid w:val="1CCA054F"/>
    <w:rsid w:val="1D1502E7"/>
    <w:rsid w:val="1D51221C"/>
    <w:rsid w:val="1D5C5F16"/>
    <w:rsid w:val="1DDA7117"/>
    <w:rsid w:val="1DF74F86"/>
    <w:rsid w:val="1E1D4BAE"/>
    <w:rsid w:val="1E244803"/>
    <w:rsid w:val="1E431D1C"/>
    <w:rsid w:val="1E754405"/>
    <w:rsid w:val="1E793D74"/>
    <w:rsid w:val="1EB120D3"/>
    <w:rsid w:val="1ED60262"/>
    <w:rsid w:val="1EDC4019"/>
    <w:rsid w:val="1F0C5B5B"/>
    <w:rsid w:val="1F3D3325"/>
    <w:rsid w:val="1F542D97"/>
    <w:rsid w:val="1F680BA2"/>
    <w:rsid w:val="1F7333CB"/>
    <w:rsid w:val="204E268E"/>
    <w:rsid w:val="20825C93"/>
    <w:rsid w:val="20EA54C7"/>
    <w:rsid w:val="21272312"/>
    <w:rsid w:val="217B5C70"/>
    <w:rsid w:val="226F47D6"/>
    <w:rsid w:val="22742C71"/>
    <w:rsid w:val="22D7389F"/>
    <w:rsid w:val="22DA7569"/>
    <w:rsid w:val="230B153A"/>
    <w:rsid w:val="234267E5"/>
    <w:rsid w:val="23522040"/>
    <w:rsid w:val="235A5E8C"/>
    <w:rsid w:val="23CC3B1F"/>
    <w:rsid w:val="24867FBF"/>
    <w:rsid w:val="24C80883"/>
    <w:rsid w:val="24F23BF2"/>
    <w:rsid w:val="24FA238F"/>
    <w:rsid w:val="258C5360"/>
    <w:rsid w:val="25FD60F4"/>
    <w:rsid w:val="263319D9"/>
    <w:rsid w:val="263A143B"/>
    <w:rsid w:val="26794CB2"/>
    <w:rsid w:val="26D61E78"/>
    <w:rsid w:val="26DA5876"/>
    <w:rsid w:val="26E00AC2"/>
    <w:rsid w:val="276013EE"/>
    <w:rsid w:val="277373A2"/>
    <w:rsid w:val="280B2442"/>
    <w:rsid w:val="281444A5"/>
    <w:rsid w:val="281F72E9"/>
    <w:rsid w:val="28EB6B3A"/>
    <w:rsid w:val="29746A38"/>
    <w:rsid w:val="297F665C"/>
    <w:rsid w:val="298A4BF9"/>
    <w:rsid w:val="2A2B5C29"/>
    <w:rsid w:val="2A316FE3"/>
    <w:rsid w:val="2A373C1A"/>
    <w:rsid w:val="2A4F79D8"/>
    <w:rsid w:val="2A5109B5"/>
    <w:rsid w:val="2A7869C9"/>
    <w:rsid w:val="2ABE794B"/>
    <w:rsid w:val="2B1A11E6"/>
    <w:rsid w:val="2B63476E"/>
    <w:rsid w:val="2B63776D"/>
    <w:rsid w:val="2BA72A7C"/>
    <w:rsid w:val="2BC23289"/>
    <w:rsid w:val="2BD56763"/>
    <w:rsid w:val="2C4F2C37"/>
    <w:rsid w:val="2C685709"/>
    <w:rsid w:val="2C736DD8"/>
    <w:rsid w:val="2CA90BE0"/>
    <w:rsid w:val="2CEB28A3"/>
    <w:rsid w:val="2D193994"/>
    <w:rsid w:val="2DC339D9"/>
    <w:rsid w:val="2DD231BE"/>
    <w:rsid w:val="2E58595B"/>
    <w:rsid w:val="2EA512C2"/>
    <w:rsid w:val="2ED83F72"/>
    <w:rsid w:val="2F7544DE"/>
    <w:rsid w:val="2F8034D8"/>
    <w:rsid w:val="2F895897"/>
    <w:rsid w:val="2FCD4D23"/>
    <w:rsid w:val="2FF10740"/>
    <w:rsid w:val="300A35D7"/>
    <w:rsid w:val="302226A6"/>
    <w:rsid w:val="3054319F"/>
    <w:rsid w:val="30C95BDB"/>
    <w:rsid w:val="30E40C24"/>
    <w:rsid w:val="30EC799B"/>
    <w:rsid w:val="313B2FBD"/>
    <w:rsid w:val="31572824"/>
    <w:rsid w:val="317D6446"/>
    <w:rsid w:val="31C50530"/>
    <w:rsid w:val="31FA1C8E"/>
    <w:rsid w:val="32477340"/>
    <w:rsid w:val="33DE44E4"/>
    <w:rsid w:val="33F16546"/>
    <w:rsid w:val="34147F15"/>
    <w:rsid w:val="34663CD0"/>
    <w:rsid w:val="34F71150"/>
    <w:rsid w:val="355B3096"/>
    <w:rsid w:val="35775243"/>
    <w:rsid w:val="357A78B6"/>
    <w:rsid w:val="35935339"/>
    <w:rsid w:val="35B148C4"/>
    <w:rsid w:val="35E44164"/>
    <w:rsid w:val="36281B32"/>
    <w:rsid w:val="366517BB"/>
    <w:rsid w:val="37190870"/>
    <w:rsid w:val="372262DD"/>
    <w:rsid w:val="37327BD3"/>
    <w:rsid w:val="379D2F5B"/>
    <w:rsid w:val="37C355F3"/>
    <w:rsid w:val="38074144"/>
    <w:rsid w:val="381564FB"/>
    <w:rsid w:val="381A0A8C"/>
    <w:rsid w:val="383A365C"/>
    <w:rsid w:val="385C6105"/>
    <w:rsid w:val="38872D99"/>
    <w:rsid w:val="38A737D1"/>
    <w:rsid w:val="38E91E6A"/>
    <w:rsid w:val="398B068C"/>
    <w:rsid w:val="39A64DE1"/>
    <w:rsid w:val="3A464603"/>
    <w:rsid w:val="3AC54CA3"/>
    <w:rsid w:val="3AE37CC3"/>
    <w:rsid w:val="3AF7CAAB"/>
    <w:rsid w:val="3B071810"/>
    <w:rsid w:val="3BBA731E"/>
    <w:rsid w:val="3BC21AE6"/>
    <w:rsid w:val="3BC8614D"/>
    <w:rsid w:val="3BE914A1"/>
    <w:rsid w:val="3C0A6DAD"/>
    <w:rsid w:val="3C345E52"/>
    <w:rsid w:val="3C3F3567"/>
    <w:rsid w:val="3C471874"/>
    <w:rsid w:val="3CCF3BB7"/>
    <w:rsid w:val="3CED09BC"/>
    <w:rsid w:val="3D213899"/>
    <w:rsid w:val="3D39635F"/>
    <w:rsid w:val="3D536596"/>
    <w:rsid w:val="3D677AE6"/>
    <w:rsid w:val="3D906D6D"/>
    <w:rsid w:val="3DC22F80"/>
    <w:rsid w:val="3DC96858"/>
    <w:rsid w:val="3E156B43"/>
    <w:rsid w:val="3E6A0F22"/>
    <w:rsid w:val="3E8B0715"/>
    <w:rsid w:val="3E9E043A"/>
    <w:rsid w:val="3EAA24FF"/>
    <w:rsid w:val="3EFF4E05"/>
    <w:rsid w:val="3F0062A9"/>
    <w:rsid w:val="3F470BF6"/>
    <w:rsid w:val="3F562F5C"/>
    <w:rsid w:val="3F992A0C"/>
    <w:rsid w:val="3FFD0F38"/>
    <w:rsid w:val="40C6150C"/>
    <w:rsid w:val="414D71F4"/>
    <w:rsid w:val="4156000D"/>
    <w:rsid w:val="416C0983"/>
    <w:rsid w:val="41AF57F3"/>
    <w:rsid w:val="41DC53C1"/>
    <w:rsid w:val="4234561F"/>
    <w:rsid w:val="423E595B"/>
    <w:rsid w:val="42971061"/>
    <w:rsid w:val="43142B4C"/>
    <w:rsid w:val="434B4783"/>
    <w:rsid w:val="435E4F68"/>
    <w:rsid w:val="43627DE1"/>
    <w:rsid w:val="4389330F"/>
    <w:rsid w:val="439B422C"/>
    <w:rsid w:val="43F15787"/>
    <w:rsid w:val="44575447"/>
    <w:rsid w:val="465E6CD2"/>
    <w:rsid w:val="46F43C5C"/>
    <w:rsid w:val="47063EC8"/>
    <w:rsid w:val="4730365B"/>
    <w:rsid w:val="479D0DB9"/>
    <w:rsid w:val="47A97273"/>
    <w:rsid w:val="47CB35F4"/>
    <w:rsid w:val="48985390"/>
    <w:rsid w:val="48AE508D"/>
    <w:rsid w:val="48CB55FA"/>
    <w:rsid w:val="49163094"/>
    <w:rsid w:val="492805BA"/>
    <w:rsid w:val="49834253"/>
    <w:rsid w:val="49935E47"/>
    <w:rsid w:val="49F63029"/>
    <w:rsid w:val="4A1E783D"/>
    <w:rsid w:val="4A4A7E98"/>
    <w:rsid w:val="4B090F8C"/>
    <w:rsid w:val="4CB35428"/>
    <w:rsid w:val="4CC81A20"/>
    <w:rsid w:val="4D1B5BE3"/>
    <w:rsid w:val="4D2E726D"/>
    <w:rsid w:val="4D2F0EE2"/>
    <w:rsid w:val="4D3755F4"/>
    <w:rsid w:val="4D7E07F6"/>
    <w:rsid w:val="4D841084"/>
    <w:rsid w:val="4DCB7C52"/>
    <w:rsid w:val="4E481973"/>
    <w:rsid w:val="4E7054AB"/>
    <w:rsid w:val="4EAF0E5D"/>
    <w:rsid w:val="4EB91EF3"/>
    <w:rsid w:val="4EF456FF"/>
    <w:rsid w:val="4F205E0F"/>
    <w:rsid w:val="4F431C67"/>
    <w:rsid w:val="4F7C2F79"/>
    <w:rsid w:val="4FE55A96"/>
    <w:rsid w:val="507C2E8F"/>
    <w:rsid w:val="50C654B7"/>
    <w:rsid w:val="50C741AB"/>
    <w:rsid w:val="50D22289"/>
    <w:rsid w:val="50E748CC"/>
    <w:rsid w:val="50EC40B1"/>
    <w:rsid w:val="51BE67F7"/>
    <w:rsid w:val="520B5239"/>
    <w:rsid w:val="52AF1E7E"/>
    <w:rsid w:val="52B130AC"/>
    <w:rsid w:val="52E06DDA"/>
    <w:rsid w:val="53000B16"/>
    <w:rsid w:val="532F0B41"/>
    <w:rsid w:val="534E46DB"/>
    <w:rsid w:val="534E4DF1"/>
    <w:rsid w:val="535B490C"/>
    <w:rsid w:val="53B6492A"/>
    <w:rsid w:val="53D15CAA"/>
    <w:rsid w:val="540C51F2"/>
    <w:rsid w:val="541D696D"/>
    <w:rsid w:val="54852673"/>
    <w:rsid w:val="54872D02"/>
    <w:rsid w:val="54962735"/>
    <w:rsid w:val="551A2DD6"/>
    <w:rsid w:val="55A677B3"/>
    <w:rsid w:val="55A7171D"/>
    <w:rsid w:val="55A91BBC"/>
    <w:rsid w:val="55C75A49"/>
    <w:rsid w:val="564501C6"/>
    <w:rsid w:val="564E7084"/>
    <w:rsid w:val="56605220"/>
    <w:rsid w:val="56894DFE"/>
    <w:rsid w:val="56D2365C"/>
    <w:rsid w:val="57164B0B"/>
    <w:rsid w:val="573B4DFD"/>
    <w:rsid w:val="57615155"/>
    <w:rsid w:val="57841020"/>
    <w:rsid w:val="58000283"/>
    <w:rsid w:val="580F5357"/>
    <w:rsid w:val="581C3EB9"/>
    <w:rsid w:val="58C44394"/>
    <w:rsid w:val="58E86047"/>
    <w:rsid w:val="59030BB5"/>
    <w:rsid w:val="5915074C"/>
    <w:rsid w:val="591F1B21"/>
    <w:rsid w:val="594A0559"/>
    <w:rsid w:val="59FE7432"/>
    <w:rsid w:val="5BB524F3"/>
    <w:rsid w:val="5C2A2760"/>
    <w:rsid w:val="5CE54FD3"/>
    <w:rsid w:val="5CF27905"/>
    <w:rsid w:val="5CFA3AB1"/>
    <w:rsid w:val="5D2D6DC4"/>
    <w:rsid w:val="5E190348"/>
    <w:rsid w:val="5E530611"/>
    <w:rsid w:val="5E6B3023"/>
    <w:rsid w:val="5EE27DE5"/>
    <w:rsid w:val="5F0D504F"/>
    <w:rsid w:val="5F68127C"/>
    <w:rsid w:val="5F8B77D3"/>
    <w:rsid w:val="60347AF7"/>
    <w:rsid w:val="6051657D"/>
    <w:rsid w:val="606F278A"/>
    <w:rsid w:val="608C6AEB"/>
    <w:rsid w:val="60FA0E9D"/>
    <w:rsid w:val="61B9080E"/>
    <w:rsid w:val="62142960"/>
    <w:rsid w:val="62764951"/>
    <w:rsid w:val="629E1913"/>
    <w:rsid w:val="629E28D5"/>
    <w:rsid w:val="62C44E45"/>
    <w:rsid w:val="62F1425A"/>
    <w:rsid w:val="630B3681"/>
    <w:rsid w:val="631860AE"/>
    <w:rsid w:val="63C8500C"/>
    <w:rsid w:val="63CC0616"/>
    <w:rsid w:val="64A4775C"/>
    <w:rsid w:val="64DD6431"/>
    <w:rsid w:val="64F83176"/>
    <w:rsid w:val="6535750A"/>
    <w:rsid w:val="659178D7"/>
    <w:rsid w:val="659D1436"/>
    <w:rsid w:val="65CE0B63"/>
    <w:rsid w:val="65D95B3C"/>
    <w:rsid w:val="65E30A74"/>
    <w:rsid w:val="65FB2688"/>
    <w:rsid w:val="666F0B3C"/>
    <w:rsid w:val="66FB46C2"/>
    <w:rsid w:val="67197225"/>
    <w:rsid w:val="67595B5D"/>
    <w:rsid w:val="67611D69"/>
    <w:rsid w:val="67C211B6"/>
    <w:rsid w:val="67F72090"/>
    <w:rsid w:val="68026861"/>
    <w:rsid w:val="68200606"/>
    <w:rsid w:val="68B7406E"/>
    <w:rsid w:val="69250A58"/>
    <w:rsid w:val="69531183"/>
    <w:rsid w:val="696E6C5D"/>
    <w:rsid w:val="69C96396"/>
    <w:rsid w:val="6A580905"/>
    <w:rsid w:val="6A8129FD"/>
    <w:rsid w:val="6A832B2E"/>
    <w:rsid w:val="6A9248F5"/>
    <w:rsid w:val="6BCD637D"/>
    <w:rsid w:val="6BE93BCB"/>
    <w:rsid w:val="6C4F3942"/>
    <w:rsid w:val="6C530B0E"/>
    <w:rsid w:val="6C613505"/>
    <w:rsid w:val="6D310904"/>
    <w:rsid w:val="6D4B1F5D"/>
    <w:rsid w:val="6DA8710F"/>
    <w:rsid w:val="6DCD73EF"/>
    <w:rsid w:val="6DE2338E"/>
    <w:rsid w:val="6DEC2CF7"/>
    <w:rsid w:val="6E462B47"/>
    <w:rsid w:val="6E7D2BC3"/>
    <w:rsid w:val="6E834D2A"/>
    <w:rsid w:val="6EDD4B93"/>
    <w:rsid w:val="6F180591"/>
    <w:rsid w:val="6F1D0374"/>
    <w:rsid w:val="6F284568"/>
    <w:rsid w:val="6F451933"/>
    <w:rsid w:val="6F4845D8"/>
    <w:rsid w:val="6F864CE6"/>
    <w:rsid w:val="6FB126FD"/>
    <w:rsid w:val="6FE36930"/>
    <w:rsid w:val="6FE442B3"/>
    <w:rsid w:val="6FF13869"/>
    <w:rsid w:val="706F1805"/>
    <w:rsid w:val="7085549A"/>
    <w:rsid w:val="71233D52"/>
    <w:rsid w:val="71957DBD"/>
    <w:rsid w:val="71D96808"/>
    <w:rsid w:val="71DC09F0"/>
    <w:rsid w:val="72487AF4"/>
    <w:rsid w:val="72583231"/>
    <w:rsid w:val="72781937"/>
    <w:rsid w:val="72800ED4"/>
    <w:rsid w:val="72CF006A"/>
    <w:rsid w:val="7318110C"/>
    <w:rsid w:val="733D5435"/>
    <w:rsid w:val="736F22A8"/>
    <w:rsid w:val="739214BD"/>
    <w:rsid w:val="744D717B"/>
    <w:rsid w:val="745E6FF3"/>
    <w:rsid w:val="748230F4"/>
    <w:rsid w:val="74B32ADE"/>
    <w:rsid w:val="751F6F6C"/>
    <w:rsid w:val="75E45600"/>
    <w:rsid w:val="76626EB3"/>
    <w:rsid w:val="77582FFC"/>
    <w:rsid w:val="77EF1E97"/>
    <w:rsid w:val="783552EA"/>
    <w:rsid w:val="788A1513"/>
    <w:rsid w:val="78941C0D"/>
    <w:rsid w:val="78A254E7"/>
    <w:rsid w:val="78EB70FB"/>
    <w:rsid w:val="79275594"/>
    <w:rsid w:val="795C6F06"/>
    <w:rsid w:val="79892260"/>
    <w:rsid w:val="798C5E39"/>
    <w:rsid w:val="79BB4445"/>
    <w:rsid w:val="7A011D94"/>
    <w:rsid w:val="7A383369"/>
    <w:rsid w:val="7A883589"/>
    <w:rsid w:val="7B0A292C"/>
    <w:rsid w:val="7B473CEB"/>
    <w:rsid w:val="7B76471B"/>
    <w:rsid w:val="7BF87D2D"/>
    <w:rsid w:val="7C0B683D"/>
    <w:rsid w:val="7C10151B"/>
    <w:rsid w:val="7C446981"/>
    <w:rsid w:val="7CBA1A92"/>
    <w:rsid w:val="7D226BFD"/>
    <w:rsid w:val="7D626C1A"/>
    <w:rsid w:val="7DA16E28"/>
    <w:rsid w:val="7DC36D35"/>
    <w:rsid w:val="7DDE2D19"/>
    <w:rsid w:val="7DED1B13"/>
    <w:rsid w:val="7DFF4145"/>
    <w:rsid w:val="7DFFB3D8"/>
    <w:rsid w:val="7E2B43EA"/>
    <w:rsid w:val="7E4C1454"/>
    <w:rsid w:val="7E5D031B"/>
    <w:rsid w:val="7E732C5A"/>
    <w:rsid w:val="7E912764"/>
    <w:rsid w:val="7EBD20E9"/>
    <w:rsid w:val="7F6C211D"/>
    <w:rsid w:val="7FDEB79E"/>
    <w:rsid w:val="7FFE240E"/>
    <w:rsid w:val="A5F7D19C"/>
    <w:rsid w:val="D7BAA27C"/>
    <w:rsid w:val="DFFE273B"/>
    <w:rsid w:val="EDF74EB8"/>
    <w:rsid w:val="FBBE3F99"/>
    <w:rsid w:val="FECFA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widowControl/>
      <w:spacing w:before="340" w:after="330" w:line="576" w:lineRule="auto"/>
      <w:jc w:val="left"/>
      <w:outlineLvl w:val="0"/>
    </w:pPr>
    <w:rPr>
      <w:b/>
      <w:bCs/>
      <w:kern w:val="44"/>
      <w:sz w:val="44"/>
      <w:szCs w:val="44"/>
    </w:rPr>
  </w:style>
  <w:style w:type="paragraph" w:styleId="3">
    <w:name w:val="heading 2"/>
    <w:basedOn w:val="1"/>
    <w:next w:val="1"/>
    <w:link w:val="58"/>
    <w:autoRedefine/>
    <w:qFormat/>
    <w:uiPriority w:val="0"/>
    <w:pPr>
      <w:numPr>
        <w:ilvl w:val="1"/>
        <w:numId w:val="1"/>
      </w:numPr>
      <w:spacing w:beforeLines="50" w:afterLines="50"/>
      <w:outlineLvl w:val="1"/>
    </w:pPr>
    <w:rPr>
      <w:b/>
      <w:color w:val="333300"/>
      <w:sz w:val="24"/>
    </w:rPr>
  </w:style>
  <w:style w:type="paragraph" w:styleId="4">
    <w:name w:val="heading 3"/>
    <w:basedOn w:val="1"/>
    <w:next w:val="1"/>
    <w:link w:val="59"/>
    <w:autoRedefine/>
    <w:qFormat/>
    <w:uiPriority w:val="0"/>
    <w:pPr>
      <w:keepNext/>
      <w:keepLines/>
      <w:numPr>
        <w:ilvl w:val="2"/>
        <w:numId w:val="2"/>
      </w:numPr>
      <w:tabs>
        <w:tab w:val="left" w:pos="1440"/>
      </w:tabs>
      <w:adjustRightInd w:val="0"/>
      <w:spacing w:before="260" w:after="260" w:line="416" w:lineRule="atLeast"/>
      <w:textAlignment w:val="baseline"/>
      <w:outlineLvl w:val="2"/>
    </w:pPr>
    <w:rPr>
      <w:b/>
      <w:sz w:val="32"/>
    </w:rPr>
  </w:style>
  <w:style w:type="paragraph" w:styleId="5">
    <w:name w:val="heading 4"/>
    <w:basedOn w:val="1"/>
    <w:next w:val="1"/>
    <w:link w:val="60"/>
    <w:autoRedefine/>
    <w:qFormat/>
    <w:uiPriority w:val="0"/>
    <w:pPr>
      <w:keepNext/>
      <w:keepLines/>
      <w:numPr>
        <w:ilvl w:val="3"/>
        <w:numId w:val="2"/>
      </w:numPr>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61"/>
    <w:autoRedefine/>
    <w:qFormat/>
    <w:uiPriority w:val="0"/>
    <w:pPr>
      <w:keepNext/>
      <w:keepLines/>
      <w:numPr>
        <w:ilvl w:val="4"/>
        <w:numId w:val="2"/>
      </w:numPr>
      <w:adjustRightInd w:val="0"/>
      <w:spacing w:before="280" w:after="290" w:line="376" w:lineRule="atLeast"/>
      <w:textAlignment w:val="baseline"/>
      <w:outlineLvl w:val="4"/>
    </w:pPr>
    <w:rPr>
      <w:b/>
      <w:sz w:val="28"/>
    </w:rPr>
  </w:style>
  <w:style w:type="paragraph" w:styleId="7">
    <w:name w:val="heading 6"/>
    <w:basedOn w:val="1"/>
    <w:next w:val="1"/>
    <w:link w:val="62"/>
    <w:autoRedefine/>
    <w:qFormat/>
    <w:uiPriority w:val="0"/>
    <w:pPr>
      <w:keepNext/>
      <w:keepLines/>
      <w:numPr>
        <w:ilvl w:val="5"/>
        <w:numId w:val="2"/>
      </w:numPr>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63"/>
    <w:autoRedefine/>
    <w:qFormat/>
    <w:uiPriority w:val="0"/>
    <w:pPr>
      <w:keepNext/>
      <w:keepLines/>
      <w:numPr>
        <w:ilvl w:val="6"/>
        <w:numId w:val="2"/>
      </w:numPr>
      <w:adjustRightInd w:val="0"/>
      <w:spacing w:before="240" w:after="64" w:line="320" w:lineRule="atLeast"/>
      <w:textAlignment w:val="baseline"/>
      <w:outlineLvl w:val="6"/>
    </w:pPr>
    <w:rPr>
      <w:b/>
      <w:sz w:val="24"/>
    </w:rPr>
  </w:style>
  <w:style w:type="paragraph" w:styleId="9">
    <w:name w:val="heading 8"/>
    <w:basedOn w:val="1"/>
    <w:next w:val="1"/>
    <w:link w:val="64"/>
    <w:autoRedefine/>
    <w:qFormat/>
    <w:uiPriority w:val="0"/>
    <w:pPr>
      <w:keepNext/>
      <w:keepLines/>
      <w:numPr>
        <w:ilvl w:val="7"/>
        <w:numId w:val="2"/>
      </w:numPr>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65"/>
    <w:autoRedefine/>
    <w:qFormat/>
    <w:uiPriority w:val="0"/>
    <w:pPr>
      <w:keepNext/>
      <w:keepLines/>
      <w:numPr>
        <w:ilvl w:val="8"/>
        <w:numId w:val="2"/>
      </w:numPr>
      <w:adjustRightInd w:val="0"/>
      <w:spacing w:before="240" w:after="64" w:line="320" w:lineRule="atLeast"/>
      <w:textAlignment w:val="baseline"/>
      <w:outlineLvl w:val="8"/>
    </w:pPr>
    <w:rPr>
      <w:rFonts w:ascii="Arial" w:hAnsi="Arial" w:eastAsia="黑体"/>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List Number"/>
    <w:basedOn w:val="1"/>
    <w:autoRedefine/>
    <w:qFormat/>
    <w:uiPriority w:val="0"/>
    <w:pPr>
      <w:ind w:left="100" w:leftChars="400" w:hanging="200" w:hangingChars="200"/>
    </w:pPr>
    <w:rPr>
      <w:rFonts w:hint="eastAsia"/>
      <w:szCs w:val="20"/>
    </w:rPr>
  </w:style>
  <w:style w:type="paragraph" w:styleId="13">
    <w:name w:val="Normal Indent"/>
    <w:basedOn w:val="1"/>
    <w:next w:val="1"/>
    <w:link w:val="56"/>
    <w:autoRedefine/>
    <w:qFormat/>
    <w:uiPriority w:val="0"/>
    <w:pPr>
      <w:ind w:firstLine="420"/>
    </w:pPr>
  </w:style>
  <w:style w:type="paragraph" w:styleId="14">
    <w:name w:val="caption"/>
    <w:basedOn w:val="1"/>
    <w:next w:val="1"/>
    <w:autoRedefine/>
    <w:qFormat/>
    <w:uiPriority w:val="0"/>
    <w:rPr>
      <w:rFonts w:ascii="Arial" w:hAnsi="Arial" w:eastAsia="黑体" w:cs="Arial"/>
      <w:sz w:val="20"/>
      <w:szCs w:val="20"/>
      <w:vertAlign w:val="superscript"/>
    </w:rPr>
  </w:style>
  <w:style w:type="paragraph" w:styleId="15">
    <w:name w:val="Document Map"/>
    <w:basedOn w:val="1"/>
    <w:link w:val="66"/>
    <w:autoRedefine/>
    <w:qFormat/>
    <w:uiPriority w:val="0"/>
    <w:rPr>
      <w:rFonts w:ascii="宋体" w:hAnsi="Calibri"/>
      <w:sz w:val="18"/>
      <w:szCs w:val="18"/>
    </w:rPr>
  </w:style>
  <w:style w:type="paragraph" w:styleId="16">
    <w:name w:val="annotation text"/>
    <w:basedOn w:val="1"/>
    <w:link w:val="67"/>
    <w:autoRedefine/>
    <w:qFormat/>
    <w:uiPriority w:val="0"/>
    <w:pPr>
      <w:jc w:val="left"/>
    </w:pPr>
  </w:style>
  <w:style w:type="paragraph" w:styleId="17">
    <w:name w:val="Body Text 3"/>
    <w:basedOn w:val="1"/>
    <w:autoRedefine/>
    <w:qFormat/>
    <w:uiPriority w:val="0"/>
    <w:rPr>
      <w:sz w:val="24"/>
    </w:rPr>
  </w:style>
  <w:style w:type="paragraph" w:styleId="18">
    <w:name w:val="Body Text"/>
    <w:basedOn w:val="1"/>
    <w:link w:val="68"/>
    <w:autoRedefine/>
    <w:qFormat/>
    <w:uiPriority w:val="0"/>
    <w:pPr>
      <w:spacing w:after="120"/>
    </w:pPr>
  </w:style>
  <w:style w:type="paragraph" w:styleId="19">
    <w:name w:val="Body Text Indent"/>
    <w:basedOn w:val="1"/>
    <w:link w:val="69"/>
    <w:autoRedefine/>
    <w:qFormat/>
    <w:uiPriority w:val="0"/>
    <w:pPr>
      <w:ind w:firstLine="420"/>
    </w:pPr>
    <w:rPr>
      <w:color w:val="000000"/>
      <w:sz w:val="28"/>
    </w:rPr>
  </w:style>
  <w:style w:type="paragraph" w:styleId="20">
    <w:name w:val="toc 5"/>
    <w:basedOn w:val="1"/>
    <w:next w:val="1"/>
    <w:autoRedefine/>
    <w:qFormat/>
    <w:uiPriority w:val="0"/>
    <w:pPr>
      <w:ind w:left="1680" w:leftChars="800"/>
    </w:pPr>
    <w:rPr>
      <w:rFonts w:ascii="Calibri" w:hAnsi="Calibri"/>
      <w:szCs w:val="22"/>
    </w:rPr>
  </w:style>
  <w:style w:type="paragraph" w:styleId="21">
    <w:name w:val="toc 3"/>
    <w:basedOn w:val="1"/>
    <w:next w:val="1"/>
    <w:autoRedefine/>
    <w:qFormat/>
    <w:uiPriority w:val="39"/>
    <w:pPr>
      <w:ind w:left="840" w:leftChars="400"/>
    </w:pPr>
    <w:rPr>
      <w:rFonts w:ascii="Calibri" w:hAnsi="Calibri" w:eastAsia="黑体"/>
      <w:sz w:val="28"/>
      <w:szCs w:val="22"/>
    </w:rPr>
  </w:style>
  <w:style w:type="paragraph" w:styleId="22">
    <w:name w:val="Plain Text"/>
    <w:basedOn w:val="1"/>
    <w:link w:val="70"/>
    <w:autoRedefine/>
    <w:qFormat/>
    <w:uiPriority w:val="0"/>
    <w:pPr>
      <w:ind w:firstLine="200" w:firstLineChars="200"/>
    </w:pPr>
    <w:rPr>
      <w:rFonts w:ascii="宋体" w:hAnsi="Courier New"/>
      <w:szCs w:val="20"/>
    </w:rPr>
  </w:style>
  <w:style w:type="paragraph" w:styleId="23">
    <w:name w:val="toc 8"/>
    <w:basedOn w:val="1"/>
    <w:next w:val="1"/>
    <w:autoRedefine/>
    <w:qFormat/>
    <w:uiPriority w:val="0"/>
    <w:pPr>
      <w:ind w:left="2940" w:leftChars="1400"/>
    </w:pPr>
    <w:rPr>
      <w:rFonts w:ascii="Calibri" w:hAnsi="Calibri"/>
      <w:szCs w:val="22"/>
    </w:rPr>
  </w:style>
  <w:style w:type="paragraph" w:styleId="24">
    <w:name w:val="Date"/>
    <w:basedOn w:val="1"/>
    <w:next w:val="1"/>
    <w:link w:val="71"/>
    <w:autoRedefine/>
    <w:qFormat/>
    <w:uiPriority w:val="0"/>
    <w:pPr>
      <w:ind w:left="100" w:leftChars="2500"/>
    </w:pPr>
  </w:style>
  <w:style w:type="paragraph" w:styleId="25">
    <w:name w:val="Body Text Indent 2"/>
    <w:basedOn w:val="1"/>
    <w:link w:val="72"/>
    <w:autoRedefine/>
    <w:qFormat/>
    <w:uiPriority w:val="0"/>
    <w:pPr>
      <w:spacing w:after="120" w:line="480" w:lineRule="auto"/>
      <w:ind w:left="420" w:leftChars="200"/>
    </w:pPr>
  </w:style>
  <w:style w:type="paragraph" w:styleId="26">
    <w:name w:val="Balloon Text"/>
    <w:basedOn w:val="1"/>
    <w:link w:val="73"/>
    <w:autoRedefine/>
    <w:qFormat/>
    <w:uiPriority w:val="0"/>
    <w:rPr>
      <w:sz w:val="18"/>
      <w:szCs w:val="18"/>
    </w:rPr>
  </w:style>
  <w:style w:type="paragraph" w:styleId="27">
    <w:name w:val="footer"/>
    <w:basedOn w:val="1"/>
    <w:link w:val="74"/>
    <w:autoRedefine/>
    <w:qFormat/>
    <w:uiPriority w:val="0"/>
    <w:pPr>
      <w:tabs>
        <w:tab w:val="center" w:pos="4153"/>
        <w:tab w:val="right" w:pos="8306"/>
      </w:tabs>
      <w:snapToGrid w:val="0"/>
      <w:jc w:val="left"/>
    </w:pPr>
    <w:rPr>
      <w:sz w:val="18"/>
      <w:szCs w:val="18"/>
    </w:rPr>
  </w:style>
  <w:style w:type="paragraph" w:styleId="28">
    <w:name w:val="envelope return"/>
    <w:basedOn w:val="1"/>
    <w:autoRedefine/>
    <w:qFormat/>
    <w:uiPriority w:val="0"/>
    <w:pPr>
      <w:snapToGrid w:val="0"/>
    </w:pPr>
    <w:rPr>
      <w:rFonts w:ascii="Arial" w:hAnsi="Arial" w:cs="Arial"/>
    </w:rPr>
  </w:style>
  <w:style w:type="paragraph" w:styleId="29">
    <w:name w:val="header"/>
    <w:basedOn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qFormat/>
    <w:uiPriority w:val="39"/>
    <w:rPr>
      <w:rFonts w:ascii="Arial" w:hAnsi="Arial"/>
      <w:szCs w:val="20"/>
    </w:rPr>
  </w:style>
  <w:style w:type="paragraph" w:styleId="31">
    <w:name w:val="toc 4"/>
    <w:basedOn w:val="1"/>
    <w:next w:val="1"/>
    <w:autoRedefine/>
    <w:qFormat/>
    <w:uiPriority w:val="0"/>
    <w:pPr>
      <w:ind w:left="1260" w:leftChars="600"/>
    </w:pPr>
    <w:rPr>
      <w:rFonts w:ascii="Calibri" w:hAnsi="Calibri"/>
      <w:szCs w:val="22"/>
    </w:rPr>
  </w:style>
  <w:style w:type="paragraph" w:styleId="32">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33">
    <w:name w:val="toc 6"/>
    <w:basedOn w:val="1"/>
    <w:next w:val="1"/>
    <w:autoRedefine/>
    <w:qFormat/>
    <w:uiPriority w:val="0"/>
    <w:pPr>
      <w:ind w:left="2100" w:leftChars="1000"/>
    </w:pPr>
    <w:rPr>
      <w:rFonts w:ascii="Calibri" w:hAnsi="Calibri"/>
      <w:szCs w:val="22"/>
    </w:rPr>
  </w:style>
  <w:style w:type="paragraph" w:styleId="34">
    <w:name w:val="Body Text Indent 3"/>
    <w:basedOn w:val="1"/>
    <w:link w:val="76"/>
    <w:autoRedefine/>
    <w:qFormat/>
    <w:uiPriority w:val="0"/>
    <w:pPr>
      <w:spacing w:after="120"/>
      <w:ind w:left="420" w:leftChars="200"/>
    </w:pPr>
    <w:rPr>
      <w:sz w:val="16"/>
      <w:szCs w:val="16"/>
    </w:rPr>
  </w:style>
  <w:style w:type="paragraph" w:styleId="35">
    <w:name w:val="toc 2"/>
    <w:basedOn w:val="1"/>
    <w:next w:val="1"/>
    <w:autoRedefine/>
    <w:qFormat/>
    <w:uiPriority w:val="39"/>
    <w:pPr>
      <w:ind w:left="420" w:leftChars="200"/>
    </w:pPr>
    <w:rPr>
      <w:rFonts w:ascii="Calibri" w:hAnsi="Calibri" w:eastAsia="黑体"/>
      <w:sz w:val="30"/>
      <w:szCs w:val="22"/>
    </w:rPr>
  </w:style>
  <w:style w:type="paragraph" w:styleId="36">
    <w:name w:val="toc 9"/>
    <w:basedOn w:val="1"/>
    <w:next w:val="1"/>
    <w:autoRedefine/>
    <w:qFormat/>
    <w:uiPriority w:val="0"/>
    <w:pPr>
      <w:ind w:left="3360" w:leftChars="1600"/>
    </w:pPr>
    <w:rPr>
      <w:rFonts w:ascii="Calibri" w:hAnsi="Calibri"/>
      <w:szCs w:val="22"/>
    </w:rPr>
  </w:style>
  <w:style w:type="paragraph" w:styleId="3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next w:val="1"/>
    <w:link w:val="77"/>
    <w:autoRedefine/>
    <w:qFormat/>
    <w:uiPriority w:val="0"/>
    <w:pPr>
      <w:spacing w:before="240" w:after="60"/>
      <w:outlineLvl w:val="0"/>
    </w:pPr>
    <w:rPr>
      <w:rFonts w:ascii="Cambria" w:hAnsi="Cambria"/>
      <w:b/>
      <w:sz w:val="32"/>
      <w:szCs w:val="20"/>
    </w:rPr>
  </w:style>
  <w:style w:type="paragraph" w:styleId="39">
    <w:name w:val="annotation subject"/>
    <w:basedOn w:val="16"/>
    <w:next w:val="16"/>
    <w:link w:val="78"/>
    <w:autoRedefine/>
    <w:qFormat/>
    <w:uiPriority w:val="0"/>
    <w:rPr>
      <w:b/>
      <w:bCs/>
    </w:rPr>
  </w:style>
  <w:style w:type="paragraph" w:styleId="40">
    <w:name w:val="Body Text First Indent"/>
    <w:basedOn w:val="18"/>
    <w:link w:val="79"/>
    <w:autoRedefine/>
    <w:qFormat/>
    <w:uiPriority w:val="0"/>
    <w:pPr>
      <w:spacing w:after="240"/>
      <w:ind w:left="2268" w:firstLine="960" w:firstLineChars="200"/>
    </w:pPr>
    <w:rPr>
      <w:rFonts w:ascii="Arial" w:hAnsi="Arial" w:eastAsia="微软雅黑"/>
    </w:rPr>
  </w:style>
  <w:style w:type="paragraph" w:styleId="41">
    <w:name w:val="Body Text First Indent 2"/>
    <w:basedOn w:val="19"/>
    <w:next w:val="40"/>
    <w:autoRedefine/>
    <w:qFormat/>
    <w:uiPriority w:val="0"/>
    <w:pPr>
      <w:ind w:left="480" w:firstLine="210"/>
    </w:pPr>
    <w:rPr>
      <w:rFonts w:ascii="DFKai-SB" w:hAnsi="DFKai-SB" w:eastAsia="DFKai-SB" w:cs="DFKai-SB"/>
      <w:sz w:val="24"/>
      <w:lang w:eastAsia="zh-TW"/>
    </w:rPr>
  </w:style>
  <w:style w:type="table" w:styleId="43">
    <w:name w:val="Table Grid"/>
    <w:basedOn w:val="4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autoRedefine/>
    <w:qFormat/>
    <w:uiPriority w:val="0"/>
    <w:rPr>
      <w:i/>
      <w:iCs/>
    </w:rPr>
  </w:style>
  <w:style w:type="character" w:styleId="49">
    <w:name w:val="line number"/>
    <w:basedOn w:val="44"/>
    <w:autoRedefine/>
    <w:qFormat/>
    <w:uiPriority w:val="0"/>
  </w:style>
  <w:style w:type="character" w:styleId="50">
    <w:name w:val="HTML Definition"/>
    <w:basedOn w:val="44"/>
    <w:semiHidden/>
    <w:unhideWhenUsed/>
    <w:qFormat/>
    <w:uiPriority w:val="99"/>
    <w:rPr>
      <w:i/>
      <w:iCs/>
    </w:rPr>
  </w:style>
  <w:style w:type="character" w:styleId="51">
    <w:name w:val="Hyperlink"/>
    <w:autoRedefine/>
    <w:qFormat/>
    <w:uiPriority w:val="99"/>
    <w:rPr>
      <w:color w:val="0000FF"/>
      <w:u w:val="single"/>
    </w:rPr>
  </w:style>
  <w:style w:type="character" w:styleId="52">
    <w:name w:val="HTML Code"/>
    <w:basedOn w:val="44"/>
    <w:semiHidden/>
    <w:unhideWhenUsed/>
    <w:qFormat/>
    <w:uiPriority w:val="99"/>
    <w:rPr>
      <w:rFonts w:ascii="Consolas" w:hAnsi="Consolas" w:eastAsia="Consolas" w:cs="Consolas"/>
      <w:color w:val="C7254E"/>
      <w:sz w:val="21"/>
      <w:szCs w:val="21"/>
      <w:shd w:val="clear" w:fill="F9F2F4"/>
    </w:rPr>
  </w:style>
  <w:style w:type="character" w:styleId="53">
    <w:name w:val="annotation reference"/>
    <w:autoRedefine/>
    <w:qFormat/>
    <w:uiPriority w:val="0"/>
    <w:rPr>
      <w:sz w:val="21"/>
      <w:szCs w:val="21"/>
    </w:rPr>
  </w:style>
  <w:style w:type="character" w:styleId="54">
    <w:name w:val="HTML Keyboard"/>
    <w:basedOn w:val="44"/>
    <w:semiHidden/>
    <w:unhideWhenUsed/>
    <w:qFormat/>
    <w:uiPriority w:val="99"/>
    <w:rPr>
      <w:rFonts w:hint="default" w:ascii="Consolas" w:hAnsi="Consolas" w:eastAsia="Consolas" w:cs="Consolas"/>
      <w:color w:val="FFFFFF"/>
      <w:sz w:val="21"/>
      <w:szCs w:val="21"/>
      <w:shd w:val="clear" w:fill="333333"/>
    </w:rPr>
  </w:style>
  <w:style w:type="character" w:styleId="55">
    <w:name w:val="HTML Sample"/>
    <w:basedOn w:val="44"/>
    <w:autoRedefine/>
    <w:qFormat/>
    <w:uiPriority w:val="0"/>
    <w:rPr>
      <w:rFonts w:hint="default" w:ascii="Consolas" w:hAnsi="Consolas" w:eastAsia="Consolas" w:cs="Consolas"/>
      <w:sz w:val="21"/>
      <w:szCs w:val="21"/>
    </w:rPr>
  </w:style>
  <w:style w:type="character" w:customStyle="1" w:styleId="56">
    <w:name w:val="正文缩进 Char"/>
    <w:link w:val="13"/>
    <w:autoRedefine/>
    <w:qFormat/>
    <w:uiPriority w:val="0"/>
    <w:rPr>
      <w:kern w:val="2"/>
      <w:sz w:val="21"/>
      <w:szCs w:val="24"/>
    </w:rPr>
  </w:style>
  <w:style w:type="character" w:customStyle="1" w:styleId="57">
    <w:name w:val="标题 1 Char"/>
    <w:link w:val="2"/>
    <w:autoRedefine/>
    <w:qFormat/>
    <w:uiPriority w:val="0"/>
    <w:rPr>
      <w:b/>
      <w:bCs/>
      <w:kern w:val="44"/>
      <w:sz w:val="44"/>
      <w:szCs w:val="44"/>
    </w:rPr>
  </w:style>
  <w:style w:type="character" w:customStyle="1" w:styleId="58">
    <w:name w:val="标题 2 Char"/>
    <w:link w:val="3"/>
    <w:autoRedefine/>
    <w:qFormat/>
    <w:uiPriority w:val="0"/>
    <w:rPr>
      <w:b/>
      <w:color w:val="333300"/>
      <w:kern w:val="2"/>
      <w:sz w:val="24"/>
      <w:szCs w:val="24"/>
    </w:rPr>
  </w:style>
  <w:style w:type="character" w:customStyle="1" w:styleId="59">
    <w:name w:val="标题 3 Char"/>
    <w:link w:val="4"/>
    <w:autoRedefine/>
    <w:qFormat/>
    <w:uiPriority w:val="0"/>
    <w:rPr>
      <w:b/>
      <w:kern w:val="2"/>
      <w:sz w:val="32"/>
      <w:szCs w:val="24"/>
    </w:rPr>
  </w:style>
  <w:style w:type="character" w:customStyle="1" w:styleId="60">
    <w:name w:val="标题 4 Char"/>
    <w:link w:val="5"/>
    <w:autoRedefine/>
    <w:qFormat/>
    <w:uiPriority w:val="0"/>
    <w:rPr>
      <w:rFonts w:ascii="Arial" w:hAnsi="Arial" w:eastAsia="黑体"/>
      <w:b/>
      <w:kern w:val="2"/>
      <w:sz w:val="28"/>
      <w:szCs w:val="24"/>
    </w:rPr>
  </w:style>
  <w:style w:type="character" w:customStyle="1" w:styleId="61">
    <w:name w:val="标题 5 Char"/>
    <w:link w:val="6"/>
    <w:autoRedefine/>
    <w:qFormat/>
    <w:uiPriority w:val="0"/>
    <w:rPr>
      <w:b/>
      <w:kern w:val="2"/>
      <w:sz w:val="28"/>
      <w:szCs w:val="24"/>
    </w:rPr>
  </w:style>
  <w:style w:type="character" w:customStyle="1" w:styleId="62">
    <w:name w:val="标题 6 Char"/>
    <w:link w:val="7"/>
    <w:autoRedefine/>
    <w:qFormat/>
    <w:uiPriority w:val="0"/>
    <w:rPr>
      <w:rFonts w:ascii="Arial" w:hAnsi="Arial" w:eastAsia="黑体"/>
      <w:b/>
      <w:kern w:val="2"/>
      <w:sz w:val="24"/>
      <w:szCs w:val="24"/>
    </w:rPr>
  </w:style>
  <w:style w:type="character" w:customStyle="1" w:styleId="63">
    <w:name w:val="标题 7 Char"/>
    <w:link w:val="8"/>
    <w:autoRedefine/>
    <w:qFormat/>
    <w:uiPriority w:val="0"/>
    <w:rPr>
      <w:b/>
      <w:kern w:val="2"/>
      <w:sz w:val="24"/>
      <w:szCs w:val="24"/>
    </w:rPr>
  </w:style>
  <w:style w:type="character" w:customStyle="1" w:styleId="64">
    <w:name w:val="标题 8 Char"/>
    <w:link w:val="9"/>
    <w:autoRedefine/>
    <w:qFormat/>
    <w:uiPriority w:val="0"/>
    <w:rPr>
      <w:rFonts w:ascii="Arial" w:hAnsi="Arial" w:eastAsia="黑体"/>
      <w:kern w:val="2"/>
      <w:sz w:val="24"/>
      <w:szCs w:val="24"/>
    </w:rPr>
  </w:style>
  <w:style w:type="character" w:customStyle="1" w:styleId="65">
    <w:name w:val="标题 9 Char"/>
    <w:link w:val="10"/>
    <w:autoRedefine/>
    <w:qFormat/>
    <w:uiPriority w:val="0"/>
    <w:rPr>
      <w:rFonts w:ascii="Arial" w:hAnsi="Arial" w:eastAsia="黑体"/>
      <w:kern w:val="2"/>
      <w:sz w:val="21"/>
      <w:szCs w:val="24"/>
    </w:rPr>
  </w:style>
  <w:style w:type="character" w:customStyle="1" w:styleId="66">
    <w:name w:val="文档结构图 Char"/>
    <w:link w:val="15"/>
    <w:autoRedefine/>
    <w:qFormat/>
    <w:uiPriority w:val="0"/>
    <w:rPr>
      <w:rFonts w:ascii="宋体" w:hAnsi="Calibri"/>
      <w:kern w:val="2"/>
      <w:sz w:val="18"/>
      <w:szCs w:val="18"/>
    </w:rPr>
  </w:style>
  <w:style w:type="character" w:customStyle="1" w:styleId="67">
    <w:name w:val="批注文字 Char"/>
    <w:link w:val="16"/>
    <w:autoRedefine/>
    <w:qFormat/>
    <w:uiPriority w:val="0"/>
    <w:rPr>
      <w:kern w:val="2"/>
      <w:sz w:val="21"/>
      <w:szCs w:val="24"/>
    </w:rPr>
  </w:style>
  <w:style w:type="character" w:customStyle="1" w:styleId="68">
    <w:name w:val="正文文本 Char"/>
    <w:link w:val="18"/>
    <w:autoRedefine/>
    <w:qFormat/>
    <w:uiPriority w:val="0"/>
    <w:rPr>
      <w:kern w:val="2"/>
      <w:sz w:val="21"/>
      <w:szCs w:val="24"/>
    </w:rPr>
  </w:style>
  <w:style w:type="character" w:customStyle="1" w:styleId="69">
    <w:name w:val="正文文本缩进 Char"/>
    <w:link w:val="19"/>
    <w:autoRedefine/>
    <w:qFormat/>
    <w:uiPriority w:val="0"/>
    <w:rPr>
      <w:color w:val="000000"/>
      <w:kern w:val="2"/>
      <w:sz w:val="28"/>
      <w:szCs w:val="24"/>
    </w:rPr>
  </w:style>
  <w:style w:type="character" w:customStyle="1" w:styleId="70">
    <w:name w:val="纯文本 Char"/>
    <w:link w:val="22"/>
    <w:autoRedefine/>
    <w:qFormat/>
    <w:uiPriority w:val="0"/>
    <w:rPr>
      <w:rFonts w:ascii="宋体" w:hAnsi="Courier New"/>
      <w:kern w:val="2"/>
      <w:sz w:val="21"/>
    </w:rPr>
  </w:style>
  <w:style w:type="character" w:customStyle="1" w:styleId="71">
    <w:name w:val="日期 Char"/>
    <w:link w:val="24"/>
    <w:autoRedefine/>
    <w:qFormat/>
    <w:uiPriority w:val="0"/>
    <w:rPr>
      <w:kern w:val="2"/>
      <w:sz w:val="21"/>
      <w:szCs w:val="24"/>
    </w:rPr>
  </w:style>
  <w:style w:type="character" w:customStyle="1" w:styleId="72">
    <w:name w:val="正文文本缩进 2 Char"/>
    <w:link w:val="25"/>
    <w:autoRedefine/>
    <w:qFormat/>
    <w:uiPriority w:val="0"/>
    <w:rPr>
      <w:kern w:val="2"/>
      <w:sz w:val="21"/>
      <w:szCs w:val="24"/>
    </w:rPr>
  </w:style>
  <w:style w:type="character" w:customStyle="1" w:styleId="73">
    <w:name w:val="批注框文本 Char"/>
    <w:link w:val="26"/>
    <w:autoRedefine/>
    <w:qFormat/>
    <w:uiPriority w:val="0"/>
    <w:rPr>
      <w:kern w:val="2"/>
      <w:sz w:val="18"/>
      <w:szCs w:val="18"/>
    </w:rPr>
  </w:style>
  <w:style w:type="character" w:customStyle="1" w:styleId="74">
    <w:name w:val="页脚 Char"/>
    <w:link w:val="27"/>
    <w:autoRedefine/>
    <w:qFormat/>
    <w:uiPriority w:val="0"/>
    <w:rPr>
      <w:kern w:val="2"/>
      <w:sz w:val="18"/>
      <w:szCs w:val="18"/>
    </w:rPr>
  </w:style>
  <w:style w:type="character" w:customStyle="1" w:styleId="75">
    <w:name w:val="页眉 Char"/>
    <w:link w:val="29"/>
    <w:autoRedefine/>
    <w:qFormat/>
    <w:uiPriority w:val="0"/>
    <w:rPr>
      <w:kern w:val="2"/>
      <w:sz w:val="18"/>
      <w:szCs w:val="18"/>
    </w:rPr>
  </w:style>
  <w:style w:type="character" w:customStyle="1" w:styleId="76">
    <w:name w:val="正文文本缩进 3 Char"/>
    <w:link w:val="34"/>
    <w:autoRedefine/>
    <w:qFormat/>
    <w:uiPriority w:val="0"/>
    <w:rPr>
      <w:kern w:val="2"/>
      <w:sz w:val="16"/>
      <w:szCs w:val="16"/>
    </w:rPr>
  </w:style>
  <w:style w:type="character" w:customStyle="1" w:styleId="77">
    <w:name w:val="标题 Char"/>
    <w:link w:val="38"/>
    <w:autoRedefine/>
    <w:qFormat/>
    <w:uiPriority w:val="0"/>
    <w:rPr>
      <w:rFonts w:ascii="Cambria" w:hAnsi="Cambria"/>
      <w:b/>
      <w:kern w:val="2"/>
      <w:sz w:val="32"/>
    </w:rPr>
  </w:style>
  <w:style w:type="character" w:customStyle="1" w:styleId="78">
    <w:name w:val="批注主题 Char"/>
    <w:link w:val="39"/>
    <w:autoRedefine/>
    <w:qFormat/>
    <w:uiPriority w:val="0"/>
    <w:rPr>
      <w:b/>
      <w:bCs/>
      <w:kern w:val="2"/>
      <w:sz w:val="21"/>
      <w:szCs w:val="24"/>
    </w:rPr>
  </w:style>
  <w:style w:type="character" w:customStyle="1" w:styleId="79">
    <w:name w:val="正文首行缩进 Char"/>
    <w:link w:val="40"/>
    <w:autoRedefine/>
    <w:qFormat/>
    <w:uiPriority w:val="0"/>
    <w:rPr>
      <w:rFonts w:ascii="Arial" w:hAnsi="Arial" w:eastAsia="微软雅黑"/>
      <w:kern w:val="2"/>
      <w:sz w:val="21"/>
      <w:szCs w:val="24"/>
    </w:rPr>
  </w:style>
  <w:style w:type="paragraph" w:customStyle="1" w:styleId="80">
    <w:name w:val="样式 样式 左侧:  2 字符 + 左侧:  0.85 厘米 首行缩进:  2 字符1"/>
    <w:basedOn w:val="1"/>
    <w:autoRedefine/>
    <w:qFormat/>
    <w:uiPriority w:val="0"/>
    <w:pPr>
      <w:ind w:left="482"/>
    </w:pPr>
    <w:rPr>
      <w:rFonts w:cs="宋体"/>
      <w:szCs w:val="20"/>
    </w:rPr>
  </w:style>
  <w:style w:type="character" w:customStyle="1" w:styleId="81">
    <w:name w:val="verbl8"/>
    <w:autoRedefine/>
    <w:qFormat/>
    <w:uiPriority w:val="0"/>
  </w:style>
  <w:style w:type="character" w:customStyle="1" w:styleId="82">
    <w:name w:val="font91"/>
    <w:autoRedefine/>
    <w:qFormat/>
    <w:uiPriority w:val="0"/>
    <w:rPr>
      <w:rFonts w:hint="eastAsia" w:ascii="宋体" w:hAnsi="宋体" w:eastAsia="宋体" w:cs="宋体"/>
      <w:color w:val="000000"/>
      <w:sz w:val="21"/>
      <w:szCs w:val="21"/>
      <w:u w:val="none"/>
    </w:rPr>
  </w:style>
  <w:style w:type="character" w:customStyle="1" w:styleId="83">
    <w:name w:val="正文文本缩进 Char Char"/>
    <w:link w:val="84"/>
    <w:autoRedefine/>
    <w:qFormat/>
    <w:uiPriority w:val="0"/>
    <w:rPr>
      <w:color w:val="000000"/>
      <w:sz w:val="28"/>
    </w:rPr>
  </w:style>
  <w:style w:type="paragraph" w:customStyle="1" w:styleId="84">
    <w:name w:val="正文文本缩进1"/>
    <w:basedOn w:val="1"/>
    <w:link w:val="83"/>
    <w:autoRedefine/>
    <w:qFormat/>
    <w:uiPriority w:val="0"/>
    <w:pPr>
      <w:ind w:firstLine="420"/>
    </w:pPr>
    <w:rPr>
      <w:color w:val="000000"/>
      <w:kern w:val="0"/>
      <w:sz w:val="28"/>
      <w:szCs w:val="20"/>
    </w:rPr>
  </w:style>
  <w:style w:type="character" w:customStyle="1" w:styleId="85">
    <w:name w:val="日期 Char Char"/>
    <w:link w:val="86"/>
    <w:autoRedefine/>
    <w:qFormat/>
    <w:uiPriority w:val="0"/>
    <w:rPr>
      <w:szCs w:val="24"/>
    </w:rPr>
  </w:style>
  <w:style w:type="paragraph" w:customStyle="1" w:styleId="86">
    <w:name w:val="日期1"/>
    <w:basedOn w:val="1"/>
    <w:next w:val="1"/>
    <w:link w:val="85"/>
    <w:autoRedefine/>
    <w:qFormat/>
    <w:uiPriority w:val="0"/>
    <w:pPr>
      <w:ind w:left="100" w:leftChars="2500"/>
    </w:pPr>
    <w:rPr>
      <w:kern w:val="0"/>
      <w:sz w:val="20"/>
    </w:rPr>
  </w:style>
  <w:style w:type="character" w:customStyle="1" w:styleId="87">
    <w:name w:val="表格文字局中 Char Char"/>
    <w:link w:val="88"/>
    <w:autoRedefine/>
    <w:qFormat/>
    <w:uiPriority w:val="0"/>
    <w:rPr>
      <w:kern w:val="2"/>
      <w:sz w:val="21"/>
      <w:szCs w:val="24"/>
      <w:lang w:val="en-US" w:eastAsia="zh-CN" w:bidi="ar-SA"/>
    </w:rPr>
  </w:style>
  <w:style w:type="paragraph" w:customStyle="1" w:styleId="88">
    <w:name w:val="表格文字局中"/>
    <w:link w:val="87"/>
    <w:autoRedefine/>
    <w:qFormat/>
    <w:uiPriority w:val="0"/>
    <w:pPr>
      <w:widowControl w:val="0"/>
      <w:jc w:val="center"/>
    </w:pPr>
    <w:rPr>
      <w:rFonts w:ascii="Times New Roman" w:hAnsi="Times New Roman" w:eastAsia="宋体" w:cs="Times New Roman"/>
      <w:kern w:val="2"/>
      <w:sz w:val="21"/>
      <w:szCs w:val="24"/>
      <w:lang w:val="en-US" w:eastAsia="zh-CN" w:bidi="ar-SA"/>
    </w:rPr>
  </w:style>
  <w:style w:type="character" w:customStyle="1" w:styleId="89">
    <w:name w:val="文字 Char Char"/>
    <w:link w:val="90"/>
    <w:autoRedefine/>
    <w:qFormat/>
    <w:uiPriority w:val="0"/>
    <w:rPr>
      <w:rFonts w:ascii="宋体" w:hAnsi="宋体"/>
      <w:color w:val="0000FF"/>
      <w:kern w:val="2"/>
      <w:sz w:val="28"/>
      <w:szCs w:val="32"/>
    </w:rPr>
  </w:style>
  <w:style w:type="paragraph" w:customStyle="1" w:styleId="90">
    <w:name w:val="文字"/>
    <w:basedOn w:val="1"/>
    <w:link w:val="89"/>
    <w:autoRedefine/>
    <w:qFormat/>
    <w:uiPriority w:val="0"/>
    <w:pPr>
      <w:tabs>
        <w:tab w:val="left" w:pos="8520"/>
      </w:tabs>
      <w:spacing w:line="312" w:lineRule="auto"/>
      <w:ind w:right="-210" w:firstLine="556"/>
    </w:pPr>
    <w:rPr>
      <w:rFonts w:ascii="宋体" w:hAnsi="宋体"/>
      <w:color w:val="0000FF"/>
      <w:sz w:val="28"/>
      <w:szCs w:val="32"/>
    </w:rPr>
  </w:style>
  <w:style w:type="character" w:customStyle="1" w:styleId="91">
    <w:name w:val="批注框文本 Char1"/>
    <w:autoRedefine/>
    <w:qFormat/>
    <w:uiPriority w:val="0"/>
    <w:rPr>
      <w:kern w:val="2"/>
      <w:sz w:val="18"/>
      <w:szCs w:val="18"/>
    </w:rPr>
  </w:style>
  <w:style w:type="character" w:customStyle="1" w:styleId="92">
    <w:name w:val="纯文本 Char Char"/>
    <w:link w:val="93"/>
    <w:autoRedefine/>
    <w:qFormat/>
    <w:uiPriority w:val="0"/>
    <w:rPr>
      <w:rFonts w:ascii="宋体" w:hAnsi="Courier New"/>
    </w:rPr>
  </w:style>
  <w:style w:type="paragraph" w:customStyle="1" w:styleId="93">
    <w:name w:val="纯文本1"/>
    <w:basedOn w:val="1"/>
    <w:link w:val="92"/>
    <w:autoRedefine/>
    <w:qFormat/>
    <w:uiPriority w:val="0"/>
    <w:pPr>
      <w:ind w:firstLine="200" w:firstLineChars="200"/>
    </w:pPr>
    <w:rPr>
      <w:rFonts w:ascii="宋体" w:hAnsi="Courier New"/>
      <w:kern w:val="0"/>
      <w:sz w:val="20"/>
      <w:szCs w:val="20"/>
    </w:rPr>
  </w:style>
  <w:style w:type="character" w:customStyle="1" w:styleId="94">
    <w:name w:val="textfont1"/>
    <w:autoRedefine/>
    <w:qFormat/>
    <w:uiPriority w:val="0"/>
    <w:rPr>
      <w:sz w:val="21"/>
      <w:szCs w:val="21"/>
    </w:rPr>
  </w:style>
  <w:style w:type="character" w:customStyle="1" w:styleId="95">
    <w:name w:val="文档正文 Char Char Char"/>
    <w:autoRedefine/>
    <w:qFormat/>
    <w:uiPriority w:val="0"/>
    <w:rPr>
      <w:rFonts w:ascii="宋体" w:eastAsia="宋体"/>
      <w:spacing w:val="4"/>
      <w:sz w:val="24"/>
      <w:lang w:val="en-US" w:eastAsia="zh-CN"/>
    </w:rPr>
  </w:style>
  <w:style w:type="character" w:customStyle="1" w:styleId="96">
    <w:name w:val="样式 自动设置"/>
    <w:autoRedefine/>
    <w:qFormat/>
    <w:uiPriority w:val="0"/>
    <w:rPr>
      <w:rFonts w:ascii="宋体" w:eastAsia="宋体"/>
      <w:color w:val="auto"/>
      <w:sz w:val="24"/>
      <w:szCs w:val="24"/>
    </w:rPr>
  </w:style>
  <w:style w:type="character" w:customStyle="1" w:styleId="97">
    <w:name w:val="正文文本缩进 3 Char Char"/>
    <w:link w:val="98"/>
    <w:autoRedefine/>
    <w:qFormat/>
    <w:uiPriority w:val="0"/>
    <w:rPr>
      <w:sz w:val="16"/>
      <w:szCs w:val="16"/>
    </w:rPr>
  </w:style>
  <w:style w:type="paragraph" w:customStyle="1" w:styleId="98">
    <w:name w:val="正文文本缩进 31"/>
    <w:basedOn w:val="1"/>
    <w:link w:val="97"/>
    <w:autoRedefine/>
    <w:qFormat/>
    <w:uiPriority w:val="0"/>
    <w:pPr>
      <w:spacing w:after="120"/>
      <w:ind w:left="420" w:leftChars="200"/>
    </w:pPr>
    <w:rPr>
      <w:kern w:val="0"/>
      <w:sz w:val="16"/>
      <w:szCs w:val="16"/>
    </w:rPr>
  </w:style>
  <w:style w:type="character" w:customStyle="1" w:styleId="99">
    <w:name w:val="a-size-large"/>
    <w:autoRedefine/>
    <w:qFormat/>
    <w:uiPriority w:val="0"/>
  </w:style>
  <w:style w:type="character" w:customStyle="1" w:styleId="100">
    <w:name w:val="批注主题 Char1"/>
    <w:autoRedefine/>
    <w:qFormat/>
    <w:uiPriority w:val="0"/>
  </w:style>
  <w:style w:type="character" w:customStyle="1" w:styleId="101">
    <w:name w:val="日期 Char1"/>
    <w:autoRedefine/>
    <w:qFormat/>
    <w:uiPriority w:val="0"/>
    <w:rPr>
      <w:kern w:val="2"/>
      <w:sz w:val="21"/>
      <w:szCs w:val="22"/>
    </w:rPr>
  </w:style>
  <w:style w:type="character" w:customStyle="1" w:styleId="102">
    <w:name w:val="行号1"/>
    <w:autoRedefine/>
    <w:qFormat/>
    <w:uiPriority w:val="0"/>
  </w:style>
  <w:style w:type="character" w:customStyle="1" w:styleId="103">
    <w:name w:val="封面黑体内容 Char Char"/>
    <w:link w:val="104"/>
    <w:autoRedefine/>
    <w:qFormat/>
    <w:uiPriority w:val="0"/>
    <w:rPr>
      <w:rFonts w:ascii="黑体" w:eastAsia="黑体"/>
      <w:sz w:val="32"/>
      <w:lang w:val="en-US" w:eastAsia="zh-CN" w:bidi="ar-SA"/>
    </w:rPr>
  </w:style>
  <w:style w:type="paragraph" w:customStyle="1" w:styleId="104">
    <w:name w:val="封面黑体内容"/>
    <w:link w:val="103"/>
    <w:autoRedefine/>
    <w:qFormat/>
    <w:uiPriority w:val="0"/>
    <w:pPr>
      <w:tabs>
        <w:tab w:val="left" w:pos="2280"/>
        <w:tab w:val="right" w:pos="4200"/>
        <w:tab w:val="left" w:pos="4440"/>
      </w:tabs>
    </w:pPr>
    <w:rPr>
      <w:rFonts w:ascii="黑体" w:hAnsi="Times New Roman" w:eastAsia="黑体" w:cs="Times New Roman"/>
      <w:sz w:val="32"/>
      <w:lang w:val="en-US" w:eastAsia="zh-CN" w:bidi="ar-SA"/>
    </w:rPr>
  </w:style>
  <w:style w:type="character" w:customStyle="1" w:styleId="105">
    <w:name w:val="首行缩进 Char Char"/>
    <w:link w:val="106"/>
    <w:autoRedefine/>
    <w:qFormat/>
    <w:uiPriority w:val="0"/>
    <w:rPr>
      <w:rFonts w:ascii="Verdana" w:hAnsi="Verdana"/>
      <w:color w:val="0000FF"/>
      <w:kern w:val="2"/>
      <w:sz w:val="21"/>
      <w:szCs w:val="24"/>
    </w:rPr>
  </w:style>
  <w:style w:type="paragraph" w:customStyle="1" w:styleId="106">
    <w:name w:val="首行缩进"/>
    <w:basedOn w:val="1"/>
    <w:link w:val="105"/>
    <w:autoRedefine/>
    <w:qFormat/>
    <w:uiPriority w:val="0"/>
    <w:pPr>
      <w:spacing w:line="360" w:lineRule="auto"/>
      <w:ind w:firstLine="420" w:firstLineChars="200"/>
    </w:pPr>
    <w:rPr>
      <w:rFonts w:ascii="Verdana" w:hAnsi="Verdana"/>
      <w:color w:val="0000FF"/>
    </w:rPr>
  </w:style>
  <w:style w:type="character" w:customStyle="1" w:styleId="107">
    <w:name w:val="文档正文 Char Char"/>
    <w:link w:val="108"/>
    <w:autoRedefine/>
    <w:qFormat/>
    <w:uiPriority w:val="0"/>
    <w:rPr>
      <w:rFonts w:ascii="宋体"/>
      <w:spacing w:val="4"/>
      <w:sz w:val="28"/>
    </w:rPr>
  </w:style>
  <w:style w:type="paragraph" w:customStyle="1" w:styleId="108">
    <w:name w:val="文档正文"/>
    <w:basedOn w:val="1"/>
    <w:link w:val="107"/>
    <w:autoRedefine/>
    <w:qFormat/>
    <w:uiPriority w:val="0"/>
    <w:pPr>
      <w:adjustRightInd w:val="0"/>
      <w:spacing w:line="440" w:lineRule="atLeast"/>
      <w:ind w:firstLine="567"/>
      <w:textAlignment w:val="baseline"/>
    </w:pPr>
    <w:rPr>
      <w:rFonts w:ascii="宋体"/>
      <w:spacing w:val="4"/>
      <w:kern w:val="0"/>
      <w:sz w:val="28"/>
      <w:szCs w:val="20"/>
    </w:rPr>
  </w:style>
  <w:style w:type="character" w:customStyle="1" w:styleId="109">
    <w:name w:val="font81"/>
    <w:autoRedefine/>
    <w:qFormat/>
    <w:uiPriority w:val="0"/>
    <w:rPr>
      <w:rFonts w:hint="eastAsia" w:ascii="仿宋_GB2312" w:eastAsia="仿宋_GB2312" w:cs="仿宋_GB2312"/>
      <w:b/>
      <w:color w:val="000000"/>
      <w:sz w:val="28"/>
      <w:szCs w:val="28"/>
      <w:u w:val="none"/>
    </w:rPr>
  </w:style>
  <w:style w:type="character" w:customStyle="1" w:styleId="110">
    <w:name w:val="文档正文 Char Char Char Char"/>
    <w:autoRedefine/>
    <w:qFormat/>
    <w:uiPriority w:val="0"/>
    <w:rPr>
      <w:rFonts w:ascii="仿宋_GB2312" w:eastAsia="仿宋_GB2312"/>
      <w:sz w:val="28"/>
    </w:rPr>
  </w:style>
  <w:style w:type="character" w:customStyle="1" w:styleId="111">
    <w:name w:val="font"/>
    <w:basedOn w:val="44"/>
    <w:autoRedefine/>
    <w:qFormat/>
    <w:uiPriority w:val="0"/>
  </w:style>
  <w:style w:type="character" w:customStyle="1" w:styleId="112">
    <w:name w:val="Flie?text Char Char"/>
    <w:link w:val="113"/>
    <w:autoRedefine/>
    <w:qFormat/>
    <w:uiPriority w:val="0"/>
    <w:rPr>
      <w:rFonts w:ascii="Arial" w:hAnsi="Arial"/>
      <w:snapToGrid/>
      <w:sz w:val="22"/>
    </w:rPr>
  </w:style>
  <w:style w:type="paragraph" w:customStyle="1" w:styleId="113">
    <w:name w:val="Flie?text"/>
    <w:basedOn w:val="1"/>
    <w:link w:val="112"/>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rPr>
  </w:style>
  <w:style w:type="character" w:customStyle="1" w:styleId="114">
    <w:name w:val="font71"/>
    <w:autoRedefine/>
    <w:qFormat/>
    <w:uiPriority w:val="0"/>
    <w:rPr>
      <w:rFonts w:hint="eastAsia" w:ascii="仿宋_GB2312" w:eastAsia="仿宋_GB2312" w:cs="仿宋_GB2312"/>
      <w:b/>
      <w:color w:val="000000"/>
      <w:sz w:val="24"/>
      <w:szCs w:val="24"/>
      <w:u w:val="none"/>
    </w:rPr>
  </w:style>
  <w:style w:type="character" w:customStyle="1" w:styleId="115">
    <w:name w:val="页码1"/>
    <w:autoRedefine/>
    <w:qFormat/>
    <w:uiPriority w:val="0"/>
  </w:style>
  <w:style w:type="character" w:customStyle="1" w:styleId="116">
    <w:name w:val="页眉 Char1"/>
    <w:autoRedefine/>
    <w:qFormat/>
    <w:uiPriority w:val="0"/>
    <w:rPr>
      <w:kern w:val="2"/>
      <w:sz w:val="18"/>
      <w:szCs w:val="18"/>
    </w:rPr>
  </w:style>
  <w:style w:type="character" w:customStyle="1" w:styleId="117">
    <w:name w:val="页脚 Char1"/>
    <w:autoRedefine/>
    <w:qFormat/>
    <w:uiPriority w:val="99"/>
    <w:rPr>
      <w:kern w:val="2"/>
      <w:sz w:val="18"/>
      <w:szCs w:val="18"/>
    </w:rPr>
  </w:style>
  <w:style w:type="character" w:customStyle="1" w:styleId="118">
    <w:name w:val="文档正文 Char1"/>
    <w:autoRedefine/>
    <w:qFormat/>
    <w:uiPriority w:val="0"/>
    <w:rPr>
      <w:rFonts w:ascii="宋体" w:hAnsi="宋体"/>
      <w:sz w:val="28"/>
      <w:szCs w:val="28"/>
    </w:rPr>
  </w:style>
  <w:style w:type="character" w:customStyle="1" w:styleId="119">
    <w:name w:val="批注主题 Char Char"/>
    <w:link w:val="120"/>
    <w:autoRedefine/>
    <w:qFormat/>
    <w:uiPriority w:val="0"/>
    <w:rPr>
      <w:b/>
      <w:bCs/>
      <w:kern w:val="2"/>
      <w:sz w:val="21"/>
      <w:szCs w:val="24"/>
    </w:rPr>
  </w:style>
  <w:style w:type="paragraph" w:customStyle="1" w:styleId="120">
    <w:name w:val="批注主题1"/>
    <w:basedOn w:val="16"/>
    <w:next w:val="16"/>
    <w:link w:val="119"/>
    <w:autoRedefine/>
    <w:qFormat/>
    <w:uiPriority w:val="0"/>
    <w:rPr>
      <w:b/>
      <w:bCs/>
    </w:rPr>
  </w:style>
  <w:style w:type="character" w:customStyle="1" w:styleId="121">
    <w:name w:val="标题 Char1"/>
    <w:autoRedefine/>
    <w:qFormat/>
    <w:uiPriority w:val="0"/>
    <w:rPr>
      <w:rFonts w:ascii="Cambria" w:hAnsi="Cambria" w:cs="Times New Roman"/>
      <w:b/>
      <w:bCs/>
      <w:kern w:val="2"/>
      <w:sz w:val="32"/>
      <w:szCs w:val="32"/>
    </w:rPr>
  </w:style>
  <w:style w:type="character" w:customStyle="1" w:styleId="122">
    <w:name w:val="批注文字 Char1"/>
    <w:autoRedefine/>
    <w:qFormat/>
    <w:uiPriority w:val="0"/>
    <w:rPr>
      <w:kern w:val="2"/>
      <w:sz w:val="21"/>
      <w:szCs w:val="22"/>
    </w:rPr>
  </w:style>
  <w:style w:type="character" w:customStyle="1" w:styleId="123">
    <w:name w:val="HTML 样本1"/>
    <w:autoRedefine/>
    <w:qFormat/>
    <w:uiPriority w:val="0"/>
    <w:rPr>
      <w:rFonts w:ascii="Courier New" w:hAnsi="Courier New"/>
    </w:rPr>
  </w:style>
  <w:style w:type="character" w:customStyle="1" w:styleId="124">
    <w:name w:val="Fließtext Char Char"/>
    <w:link w:val="125"/>
    <w:autoRedefine/>
    <w:qFormat/>
    <w:uiPriority w:val="0"/>
    <w:rPr>
      <w:rFonts w:ascii="Arial" w:hAnsi="Arial"/>
      <w:sz w:val="22"/>
      <w:lang w:val="en-GB" w:eastAsia="de-DE"/>
    </w:rPr>
  </w:style>
  <w:style w:type="paragraph" w:customStyle="1" w:styleId="125">
    <w:name w:val="Fließtext"/>
    <w:basedOn w:val="1"/>
    <w:link w:val="124"/>
    <w:autoRedefine/>
    <w:qFormat/>
    <w:uiPriority w:val="0"/>
    <w:pPr>
      <w:widowControl/>
      <w:overflowPunct w:val="0"/>
      <w:autoSpaceDE w:val="0"/>
      <w:autoSpaceDN w:val="0"/>
      <w:adjustRightInd w:val="0"/>
      <w:spacing w:before="120" w:line="260" w:lineRule="exact"/>
      <w:jc w:val="left"/>
      <w:textAlignment w:val="baseline"/>
    </w:pPr>
    <w:rPr>
      <w:rFonts w:ascii="Arial" w:hAnsi="Arial"/>
      <w:kern w:val="0"/>
      <w:sz w:val="22"/>
      <w:szCs w:val="20"/>
      <w:lang w:val="en-GB" w:eastAsia="de-DE"/>
    </w:rPr>
  </w:style>
  <w:style w:type="character" w:customStyle="1" w:styleId="126">
    <w:name w:val="font31"/>
    <w:autoRedefine/>
    <w:qFormat/>
    <w:uiPriority w:val="0"/>
    <w:rPr>
      <w:rFonts w:hint="default" w:ascii="Times New Roman" w:hAnsi="Times New Roman" w:cs="Times New Roman"/>
      <w:b/>
      <w:color w:val="000000"/>
      <w:sz w:val="24"/>
      <w:szCs w:val="24"/>
      <w:u w:val="none"/>
    </w:rPr>
  </w:style>
  <w:style w:type="character" w:customStyle="1" w:styleId="127">
    <w:name w:val="apple-converted-space"/>
    <w:autoRedefine/>
    <w:qFormat/>
    <w:uiPriority w:val="0"/>
  </w:style>
  <w:style w:type="character" w:customStyle="1" w:styleId="128">
    <w:name w:val="页码11"/>
    <w:autoRedefine/>
    <w:qFormat/>
    <w:uiPriority w:val="0"/>
  </w:style>
  <w:style w:type="character" w:customStyle="1" w:styleId="129">
    <w:name w:val="批注引用1"/>
    <w:autoRedefine/>
    <w:qFormat/>
    <w:uiPriority w:val="0"/>
    <w:rPr>
      <w:sz w:val="21"/>
      <w:szCs w:val="21"/>
    </w:rPr>
  </w:style>
  <w:style w:type="character" w:customStyle="1" w:styleId="130">
    <w:name w:val="正文文本缩进 2 Char Char"/>
    <w:link w:val="131"/>
    <w:autoRedefine/>
    <w:qFormat/>
    <w:uiPriority w:val="0"/>
    <w:rPr>
      <w:szCs w:val="24"/>
    </w:rPr>
  </w:style>
  <w:style w:type="paragraph" w:customStyle="1" w:styleId="131">
    <w:name w:val="正文文本缩进 21"/>
    <w:basedOn w:val="1"/>
    <w:link w:val="130"/>
    <w:autoRedefine/>
    <w:qFormat/>
    <w:uiPriority w:val="0"/>
    <w:pPr>
      <w:spacing w:after="120" w:line="480" w:lineRule="auto"/>
      <w:ind w:left="420" w:leftChars="200"/>
    </w:pPr>
    <w:rPr>
      <w:kern w:val="0"/>
      <w:sz w:val="20"/>
    </w:rPr>
  </w:style>
  <w:style w:type="paragraph" w:customStyle="1" w:styleId="132">
    <w:name w:val="样式 标题 1H1Level 1 HeadPIM 1Section Headh1l111st levelH11..."/>
    <w:basedOn w:val="2"/>
    <w:autoRedefine/>
    <w:qFormat/>
    <w:uiPriority w:val="0"/>
    <w:pPr>
      <w:widowControl w:val="0"/>
      <w:tabs>
        <w:tab w:val="left" w:pos="0"/>
      </w:tabs>
      <w:adjustRightInd w:val="0"/>
      <w:spacing w:before="160" w:after="160" w:line="160" w:lineRule="atLeast"/>
      <w:ind w:left="360" w:hanging="360"/>
      <w:jc w:val="both"/>
      <w:textAlignment w:val="baseline"/>
    </w:pPr>
    <w:rPr>
      <w:rFonts w:ascii="黑体" w:eastAsia="黑体"/>
      <w:b w:val="0"/>
      <w:bCs w:val="0"/>
      <w:sz w:val="32"/>
      <w:szCs w:val="20"/>
    </w:rPr>
  </w:style>
  <w:style w:type="paragraph" w:customStyle="1" w:styleId="133">
    <w:name w:val="题头内容"/>
    <w:basedOn w:val="1"/>
    <w:autoRedefine/>
    <w:qFormat/>
    <w:uiPriority w:val="0"/>
    <w:pPr>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134">
    <w:name w:val="Char1"/>
    <w:basedOn w:val="1"/>
    <w:autoRedefine/>
    <w:qFormat/>
    <w:uiPriority w:val="0"/>
    <w:rPr>
      <w:szCs w:val="20"/>
    </w:rPr>
  </w:style>
  <w:style w:type="paragraph" w:customStyle="1" w:styleId="135">
    <w:name w:val="_Style 12"/>
    <w:basedOn w:val="15"/>
    <w:autoRedefine/>
    <w:qFormat/>
    <w:uiPriority w:val="0"/>
    <w:pPr>
      <w:shd w:val="clear" w:color="auto" w:fill="000080"/>
      <w:adjustRightInd w:val="0"/>
      <w:spacing w:line="436" w:lineRule="exact"/>
      <w:ind w:left="357"/>
      <w:jc w:val="left"/>
      <w:outlineLvl w:val="3"/>
    </w:pPr>
    <w:rPr>
      <w:rFonts w:ascii="Times New Roman" w:hAnsi="Times New Roman"/>
      <w:sz w:val="21"/>
      <w:szCs w:val="20"/>
    </w:rPr>
  </w:style>
  <w:style w:type="paragraph" w:customStyle="1" w:styleId="136">
    <w:name w:val="封面1"/>
    <w:basedOn w:val="1"/>
    <w:next w:val="1"/>
    <w:autoRedefine/>
    <w:qFormat/>
    <w:uiPriority w:val="0"/>
    <w:pPr>
      <w:jc w:val="center"/>
    </w:pPr>
    <w:rPr>
      <w:rFonts w:ascii="宋体" w:hAnsi="宋体" w:eastAsia="黑体"/>
      <w:b/>
      <w:sz w:val="52"/>
    </w:rPr>
  </w:style>
  <w:style w:type="paragraph" w:customStyle="1" w:styleId="137">
    <w:name w:val="正文缩进1"/>
    <w:basedOn w:val="1"/>
    <w:autoRedefine/>
    <w:qFormat/>
    <w:uiPriority w:val="0"/>
    <w:pPr>
      <w:ind w:firstLine="420"/>
    </w:pPr>
  </w:style>
  <w:style w:type="paragraph" w:customStyle="1" w:styleId="138">
    <w:name w:val="目录"/>
    <w:basedOn w:val="1"/>
    <w:next w:val="108"/>
    <w:autoRedefine/>
    <w:qFormat/>
    <w:uiPriority w:val="0"/>
    <w:pPr>
      <w:adjustRightInd w:val="0"/>
      <w:spacing w:before="360" w:after="360" w:line="312" w:lineRule="atLeast"/>
      <w:textAlignment w:val="baseline"/>
    </w:pPr>
    <w:rPr>
      <w:rFonts w:ascii="黑体" w:eastAsia="黑体"/>
      <w:spacing w:val="20"/>
      <w:kern w:val="0"/>
      <w:sz w:val="32"/>
      <w:szCs w:val="20"/>
    </w:rPr>
  </w:style>
  <w:style w:type="paragraph" w:customStyle="1" w:styleId="139">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0">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1">
    <w:name w:val="p0"/>
    <w:basedOn w:val="1"/>
    <w:autoRedefine/>
    <w:qFormat/>
    <w:uiPriority w:val="0"/>
    <w:pPr>
      <w:widowControl/>
    </w:pPr>
    <w:rPr>
      <w:kern w:val="0"/>
      <w:szCs w:val="21"/>
    </w:rPr>
  </w:style>
  <w:style w:type="paragraph" w:customStyle="1" w:styleId="142">
    <w:name w:val="Char"/>
    <w:basedOn w:val="1"/>
    <w:autoRedefine/>
    <w:qFormat/>
    <w:uiPriority w:val="0"/>
    <w:pPr>
      <w:tabs>
        <w:tab w:val="left" w:pos="1008"/>
      </w:tabs>
      <w:ind w:firstLine="288"/>
    </w:pPr>
    <w:rPr>
      <w:sz w:val="24"/>
    </w:rPr>
  </w:style>
  <w:style w:type="paragraph" w:customStyle="1" w:styleId="143">
    <w:name w:val="Char Char Char Char Char Char Char Char Char Char Char Char Char Char"/>
    <w:basedOn w:val="1"/>
    <w:autoRedefine/>
    <w:qFormat/>
    <w:uiPriority w:val="0"/>
    <w:rPr>
      <w:rFonts w:ascii="Tahoma" w:hAnsi="Tahoma"/>
      <w:sz w:val="24"/>
      <w:szCs w:val="20"/>
    </w:rPr>
  </w:style>
  <w:style w:type="paragraph" w:customStyle="1" w:styleId="144">
    <w:name w:val="页眉2"/>
    <w:basedOn w:val="1"/>
    <w:autoRedefine/>
    <w:qFormat/>
    <w:uiPriority w:val="0"/>
    <w:pPr>
      <w:pBdr>
        <w:bottom w:val="single" w:color="auto" w:sz="6" w:space="1"/>
      </w:pBdr>
      <w:tabs>
        <w:tab w:val="center" w:pos="4320"/>
        <w:tab w:val="right" w:pos="8640"/>
      </w:tabs>
      <w:snapToGrid w:val="0"/>
      <w:jc w:val="center"/>
    </w:pPr>
    <w:rPr>
      <w:rFonts w:ascii="Calibri" w:hAnsi="Calibri"/>
      <w:sz w:val="18"/>
      <w:szCs w:val="20"/>
    </w:rPr>
  </w:style>
  <w:style w:type="paragraph" w:styleId="14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List Paragraph1"/>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47">
    <w:name w:val="列出段落1"/>
    <w:basedOn w:val="1"/>
    <w:autoRedefine/>
    <w:qFormat/>
    <w:uiPriority w:val="34"/>
    <w:pPr>
      <w:ind w:firstLine="420" w:firstLineChars="200"/>
    </w:pPr>
    <w:rPr>
      <w:rFonts w:ascii="Calibri" w:hAnsi="Calibri"/>
      <w:szCs w:val="22"/>
    </w:rPr>
  </w:style>
  <w:style w:type="paragraph" w:customStyle="1" w:styleId="148">
    <w:name w:val="普通(网站)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9">
    <w:name w:val="TOC 标题1"/>
    <w:basedOn w:val="2"/>
    <w:next w:val="1"/>
    <w:autoRedefine/>
    <w:qFormat/>
    <w:uiPriority w:val="0"/>
    <w:pPr>
      <w:spacing w:before="480" w:after="0" w:line="276" w:lineRule="auto"/>
      <w:outlineLvl w:val="9"/>
    </w:pPr>
    <w:rPr>
      <w:rFonts w:ascii="Cambria" w:hAnsi="Cambria"/>
      <w:bCs w:val="0"/>
      <w:color w:val="365F91"/>
      <w:kern w:val="0"/>
      <w:sz w:val="28"/>
      <w:szCs w:val="20"/>
    </w:rPr>
  </w:style>
  <w:style w:type="paragraph" w:customStyle="1" w:styleId="150">
    <w:name w:val="表格2"/>
    <w:basedOn w:val="1"/>
    <w:next w:val="1"/>
    <w:autoRedefine/>
    <w:qFormat/>
    <w:uiPriority w:val="0"/>
    <w:pPr>
      <w:adjustRightInd w:val="0"/>
      <w:spacing w:line="400" w:lineRule="atLeast"/>
      <w:textAlignment w:val="baseline"/>
    </w:pPr>
    <w:rPr>
      <w:rFonts w:ascii="仿宋_GB2312" w:eastAsia="仿宋_GB2312"/>
      <w:kern w:val="0"/>
      <w:sz w:val="24"/>
      <w:szCs w:val="20"/>
    </w:rPr>
  </w:style>
  <w:style w:type="paragraph" w:customStyle="1" w:styleId="151">
    <w:name w:val="封面标准号2"/>
    <w:basedOn w:val="1"/>
    <w:autoRedefine/>
    <w:qFormat/>
    <w:uiPriority w:val="0"/>
    <w:pPr>
      <w:numPr>
        <w:ilvl w:val="0"/>
        <w:numId w:val="3"/>
      </w:numPr>
      <w:tabs>
        <w:tab w:val="left" w:pos="3073"/>
      </w:tabs>
      <w:ind w:left="2052" w:firstLine="726"/>
    </w:pPr>
    <w:rPr>
      <w:rFonts w:ascii="Calibri" w:hAnsi="Calibri"/>
      <w:szCs w:val="20"/>
    </w:rPr>
  </w:style>
  <w:style w:type="paragraph" w:customStyle="1" w:styleId="152">
    <w:name w:val="编号"/>
    <w:basedOn w:val="18"/>
    <w:autoRedefine/>
    <w:qFormat/>
    <w:uiPriority w:val="0"/>
    <w:pPr>
      <w:numPr>
        <w:ilvl w:val="0"/>
        <w:numId w:val="4"/>
      </w:numPr>
      <w:spacing w:after="0" w:line="360" w:lineRule="auto"/>
      <w:jc w:val="left"/>
    </w:pPr>
    <w:rPr>
      <w:rFonts w:ascii="宋体"/>
      <w:sz w:val="24"/>
    </w:rPr>
  </w:style>
  <w:style w:type="paragraph" w:customStyle="1" w:styleId="153">
    <w:name w:val="Char Char Char Char Char Char1 Char Char Char Char"/>
    <w:basedOn w:val="1"/>
    <w:autoRedefine/>
    <w:qFormat/>
    <w:uiPriority w:val="0"/>
  </w:style>
  <w:style w:type="paragraph" w:styleId="154">
    <w:name w:val="List Paragraph"/>
    <w:basedOn w:val="1"/>
    <w:autoRedefine/>
    <w:qFormat/>
    <w:uiPriority w:val="0"/>
    <w:pPr>
      <w:autoSpaceDE w:val="0"/>
      <w:autoSpaceDN w:val="0"/>
      <w:adjustRightInd w:val="0"/>
      <w:spacing w:line="360" w:lineRule="auto"/>
      <w:ind w:firstLine="420" w:firstLineChars="200"/>
      <w:jc w:val="left"/>
    </w:pPr>
    <w:rPr>
      <w:kern w:val="0"/>
      <w:szCs w:val="20"/>
    </w:rPr>
  </w:style>
  <w:style w:type="paragraph" w:customStyle="1" w:styleId="155">
    <w:name w:val="表格"/>
    <w:basedOn w:val="1"/>
    <w:autoRedefine/>
    <w:qFormat/>
    <w:uiPriority w:val="0"/>
    <w:pPr>
      <w:adjustRightInd w:val="0"/>
      <w:spacing w:line="360" w:lineRule="atLeast"/>
      <w:textAlignment w:val="baseline"/>
    </w:pPr>
    <w:rPr>
      <w:rFonts w:ascii="宋体"/>
      <w:kern w:val="0"/>
      <w:szCs w:val="20"/>
    </w:rPr>
  </w:style>
  <w:style w:type="paragraph" w:customStyle="1" w:styleId="156">
    <w:name w:val="页脚1"/>
    <w:basedOn w:val="1"/>
    <w:autoRedefine/>
    <w:qFormat/>
    <w:uiPriority w:val="0"/>
    <w:pPr>
      <w:tabs>
        <w:tab w:val="center" w:pos="4320"/>
        <w:tab w:val="right" w:pos="8640"/>
      </w:tabs>
      <w:snapToGrid w:val="0"/>
      <w:jc w:val="left"/>
    </w:pPr>
    <w:rPr>
      <w:rFonts w:ascii="Calibri" w:hAnsi="Calibri"/>
      <w:sz w:val="18"/>
      <w:szCs w:val="20"/>
    </w:rPr>
  </w:style>
  <w:style w:type="paragraph" w:customStyle="1" w:styleId="157">
    <w:name w:val="图表题注"/>
    <w:basedOn w:val="14"/>
    <w:next w:val="13"/>
    <w:autoRedefine/>
    <w:qFormat/>
    <w:uiPriority w:val="0"/>
    <w:pPr>
      <w:spacing w:before="152" w:after="160"/>
      <w:jc w:val="center"/>
    </w:pPr>
    <w:rPr>
      <w:rFonts w:ascii="Times New Roman" w:hAnsi="Times New Roman" w:eastAsia="宋体" w:cs="Times New Roman"/>
      <w:sz w:val="21"/>
      <w:vertAlign w:val="baseline"/>
    </w:rPr>
  </w:style>
  <w:style w:type="paragraph" w:customStyle="1" w:styleId="158">
    <w:name w:val="修订1"/>
    <w:autoRedefine/>
    <w:qFormat/>
    <w:uiPriority w:val="0"/>
    <w:rPr>
      <w:rFonts w:ascii="Calibri" w:hAnsi="Calibri" w:eastAsia="宋体" w:cs="Times New Roman"/>
      <w:kern w:val="2"/>
      <w:sz w:val="21"/>
      <w:szCs w:val="22"/>
      <w:lang w:val="en-US" w:eastAsia="zh-CN" w:bidi="ar-SA"/>
    </w:rPr>
  </w:style>
  <w:style w:type="paragraph" w:customStyle="1" w:styleId="159">
    <w:name w:val="表头"/>
    <w:basedOn w:val="1"/>
    <w:next w:val="1"/>
    <w:autoRedefine/>
    <w:qFormat/>
    <w:uiPriority w:val="0"/>
    <w:pPr>
      <w:adjustRightInd w:val="0"/>
      <w:spacing w:before="120" w:after="120" w:line="440" w:lineRule="atLeast"/>
      <w:textAlignment w:val="baseline"/>
    </w:pPr>
    <w:rPr>
      <w:rFonts w:ascii="仿宋_GB2312" w:eastAsia="仿宋_GB2312"/>
      <w:kern w:val="0"/>
      <w:sz w:val="28"/>
      <w:szCs w:val="20"/>
    </w:rPr>
  </w:style>
  <w:style w:type="paragraph" w:customStyle="1" w:styleId="160">
    <w:name w:val="正文缩进11"/>
    <w:autoRedefine/>
    <w:qFormat/>
    <w:uiPriority w:val="0"/>
    <w:pPr>
      <w:spacing w:after="120" w:line="360" w:lineRule="auto"/>
      <w:ind w:firstLine="200" w:firstLineChars="200"/>
    </w:pPr>
    <w:rPr>
      <w:rFonts w:ascii="Calibri" w:hAnsi="Calibri" w:eastAsia="宋体" w:cs="Times New Roman"/>
      <w:lang w:val="en-US" w:eastAsia="zh-CN" w:bidi="ar-SA"/>
    </w:rPr>
  </w:style>
  <w:style w:type="paragraph" w:customStyle="1" w:styleId="161">
    <w:name w:val="表格文字"/>
    <w:basedOn w:val="19"/>
    <w:autoRedefine/>
    <w:qFormat/>
    <w:uiPriority w:val="0"/>
    <w:pPr>
      <w:spacing w:before="20" w:after="20"/>
      <w:ind w:firstLine="0"/>
    </w:pPr>
    <w:rPr>
      <w:rFonts w:ascii="Century Gothic" w:hAnsi="Century Gothic"/>
      <w:color w:val="auto"/>
      <w:sz w:val="20"/>
    </w:rPr>
  </w:style>
  <w:style w:type="paragraph" w:customStyle="1" w:styleId="162">
    <w:name w:val="段"/>
    <w:autoRedefine/>
    <w:qFormat/>
    <w:uiPriority w:val="0"/>
    <w:pPr>
      <w:autoSpaceDE w:val="0"/>
      <w:autoSpaceDN w:val="0"/>
      <w:adjustRightInd w:val="0"/>
      <w:snapToGrid w:val="0"/>
      <w:spacing w:line="360" w:lineRule="auto"/>
      <w:ind w:left="-560" w:leftChars="-200"/>
      <w:jc w:val="both"/>
    </w:pPr>
    <w:rPr>
      <w:rFonts w:ascii="宋体" w:hAnsi="Times New Roman" w:eastAsia="宋体" w:cs="Times New Roman"/>
      <w:sz w:val="24"/>
      <w:lang w:val="en-US" w:eastAsia="zh-CN" w:bidi="ar-SA"/>
    </w:rPr>
  </w:style>
  <w:style w:type="paragraph" w:customStyle="1" w:styleId="163">
    <w:name w:val="Tabellen"/>
    <w:basedOn w:val="1"/>
    <w:autoRedefine/>
    <w:qFormat/>
    <w:uiPriority w:val="0"/>
    <w:pPr>
      <w:spacing w:before="60" w:after="60" w:line="240" w:lineRule="atLeast"/>
    </w:pPr>
    <w:rPr>
      <w:rFonts w:ascii="Arial" w:hAnsi="Arial"/>
      <w:szCs w:val="20"/>
    </w:rPr>
  </w:style>
  <w:style w:type="paragraph" w:customStyle="1" w:styleId="164">
    <w:name w:val="Char Char Char"/>
    <w:basedOn w:val="1"/>
    <w:autoRedefine/>
    <w:qFormat/>
    <w:uiPriority w:val="0"/>
    <w:pPr>
      <w:spacing w:line="360" w:lineRule="auto"/>
    </w:pPr>
    <w:rPr>
      <w:rFonts w:hint="eastAsia"/>
      <w:szCs w:val="20"/>
    </w:rPr>
  </w:style>
  <w:style w:type="paragraph" w:customStyle="1" w:styleId="165">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66">
    <w:name w:val="封面中部"/>
    <w:basedOn w:val="1"/>
    <w:autoRedefine/>
    <w:qFormat/>
    <w:uiPriority w:val="0"/>
    <w:pPr>
      <w:tabs>
        <w:tab w:val="left" w:pos="5040"/>
      </w:tabs>
      <w:adjustRightInd w:val="0"/>
      <w:spacing w:line="300" w:lineRule="auto"/>
      <w:textAlignment w:val="baseline"/>
    </w:pPr>
    <w:rPr>
      <w:rFonts w:ascii="昆仑仿宋" w:eastAsia="昆仑仿宋"/>
      <w:kern w:val="0"/>
      <w:sz w:val="32"/>
      <w:szCs w:val="20"/>
    </w:rPr>
  </w:style>
  <w:style w:type="paragraph" w:customStyle="1" w:styleId="167">
    <w:name w:val="Char2"/>
    <w:basedOn w:val="1"/>
    <w:autoRedefine/>
    <w:qFormat/>
    <w:uiPriority w:val="0"/>
  </w:style>
  <w:style w:type="paragraph" w:customStyle="1" w:styleId="168">
    <w:name w:val="表格文本"/>
    <w:basedOn w:val="1"/>
    <w:autoRedefine/>
    <w:qFormat/>
    <w:uiPriority w:val="0"/>
    <w:pPr>
      <w:tabs>
        <w:tab w:val="decimal" w:pos="0"/>
      </w:tabs>
      <w:autoSpaceDE w:val="0"/>
      <w:autoSpaceDN w:val="0"/>
      <w:adjustRightInd w:val="0"/>
      <w:ind w:right="-120"/>
      <w:jc w:val="left"/>
    </w:pPr>
    <w:rPr>
      <w:rFonts w:ascii="宋体" w:hAnsi="Helv"/>
      <w:color w:val="000000"/>
      <w:kern w:val="0"/>
      <w:sz w:val="24"/>
      <w:szCs w:val="20"/>
    </w:rPr>
  </w:style>
  <w:style w:type="paragraph" w:customStyle="1" w:styleId="169">
    <w:name w:val="缺省文本:1"/>
    <w:basedOn w:val="1"/>
    <w:autoRedefine/>
    <w:qFormat/>
    <w:uiPriority w:val="0"/>
    <w:pPr>
      <w:autoSpaceDE w:val="0"/>
      <w:autoSpaceDN w:val="0"/>
      <w:adjustRightInd w:val="0"/>
      <w:spacing w:line="480" w:lineRule="exact"/>
      <w:jc w:val="left"/>
    </w:pPr>
    <w:rPr>
      <w:rFonts w:ascii="宋体"/>
      <w:kern w:val="0"/>
      <w:sz w:val="24"/>
      <w:szCs w:val="20"/>
    </w:rPr>
  </w:style>
  <w:style w:type="table" w:customStyle="1" w:styleId="170">
    <w:name w:val="网格型1"/>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1">
    <w:name w:val="Table Paragraph"/>
    <w:basedOn w:val="1"/>
    <w:autoRedefine/>
    <w:qFormat/>
    <w:uiPriority w:val="0"/>
    <w:pPr>
      <w:autoSpaceDE w:val="0"/>
      <w:jc w:val="left"/>
    </w:pPr>
    <w:rPr>
      <w:rFonts w:ascii="宋体" w:hAnsi="宋体" w:cs="宋体"/>
      <w:kern w:val="0"/>
      <w:sz w:val="22"/>
      <w:szCs w:val="22"/>
      <w:lang w:val="zh-CN" w:bidi="zh-CN"/>
    </w:rPr>
  </w:style>
  <w:style w:type="paragraph" w:customStyle="1" w:styleId="172">
    <w:name w:val="TOC 标题2"/>
    <w:basedOn w:val="2"/>
    <w:next w:val="1"/>
    <w:autoRedefine/>
    <w:unhideWhenUsed/>
    <w:qFormat/>
    <w:uiPriority w:val="39"/>
    <w:pPr>
      <w:spacing w:before="480" w:after="0" w:line="276" w:lineRule="auto"/>
      <w:outlineLvl w:val="9"/>
    </w:pPr>
    <w:rPr>
      <w:rFonts w:ascii="Cambria" w:hAnsi="Cambria"/>
      <w:color w:val="366091"/>
      <w:kern w:val="0"/>
      <w:sz w:val="28"/>
      <w:szCs w:val="28"/>
    </w:rPr>
  </w:style>
  <w:style w:type="paragraph" w:customStyle="1" w:styleId="173">
    <w:name w:val="111"/>
    <w:basedOn w:val="1"/>
    <w:autoRedefine/>
    <w:qFormat/>
    <w:uiPriority w:val="0"/>
    <w:pPr>
      <w:spacing w:line="360" w:lineRule="auto"/>
      <w:ind w:firstLine="420" w:firstLineChars="200"/>
      <w:jc w:val="left"/>
    </w:pPr>
  </w:style>
  <w:style w:type="paragraph" w:customStyle="1" w:styleId="174">
    <w:name w:val="修订2"/>
    <w:autoRedefine/>
    <w:semiHidden/>
    <w:qFormat/>
    <w:uiPriority w:val="99"/>
    <w:rPr>
      <w:rFonts w:ascii="Times New Roman" w:hAnsi="Times New Roman" w:eastAsia="宋体" w:cs="Times New Roman"/>
      <w:kern w:val="2"/>
      <w:sz w:val="21"/>
      <w:szCs w:val="24"/>
      <w:lang w:val="en-US" w:eastAsia="zh-CN" w:bidi="ar-SA"/>
    </w:rPr>
  </w:style>
  <w:style w:type="paragraph" w:customStyle="1" w:styleId="175">
    <w:name w:val="正文首行两字符"/>
    <w:basedOn w:val="1"/>
    <w:link w:val="176"/>
    <w:autoRedefine/>
    <w:qFormat/>
    <w:uiPriority w:val="0"/>
    <w:pPr>
      <w:widowControl/>
      <w:spacing w:beforeLines="50" w:afterLines="50" w:line="400" w:lineRule="exact"/>
      <w:ind w:firstLine="200" w:firstLineChars="200"/>
      <w:jc w:val="left"/>
    </w:pPr>
    <w:rPr>
      <w:rFonts w:ascii="Calibri" w:hAnsi="Calibri" w:eastAsiaTheme="minorEastAsia"/>
      <w:kern w:val="0"/>
      <w:sz w:val="24"/>
      <w:szCs w:val="22"/>
      <w:lang w:val="en-GB"/>
    </w:rPr>
  </w:style>
  <w:style w:type="character" w:customStyle="1" w:styleId="176">
    <w:name w:val="正文首行两字符 字符"/>
    <w:basedOn w:val="44"/>
    <w:link w:val="175"/>
    <w:autoRedefine/>
    <w:qFormat/>
    <w:uiPriority w:val="0"/>
    <w:rPr>
      <w:rFonts w:ascii="Calibri" w:hAnsi="Calibri" w:eastAsiaTheme="minorEastAsia"/>
      <w:sz w:val="24"/>
      <w:szCs w:val="22"/>
      <w:lang w:val="en-GB"/>
    </w:rPr>
  </w:style>
  <w:style w:type="character" w:customStyle="1" w:styleId="177">
    <w:name w:val="font61"/>
    <w:basedOn w:val="44"/>
    <w:autoRedefine/>
    <w:qFormat/>
    <w:uiPriority w:val="0"/>
    <w:rPr>
      <w:rFonts w:hint="eastAsia" w:ascii="微软雅黑" w:hAnsi="微软雅黑" w:eastAsia="微软雅黑" w:cs="微软雅黑"/>
      <w:color w:val="FF0000"/>
      <w:sz w:val="20"/>
      <w:szCs w:val="20"/>
      <w:u w:val="none"/>
    </w:rPr>
  </w:style>
  <w:style w:type="paragraph" w:customStyle="1" w:styleId="178">
    <w:name w:val="合同条目"/>
    <w:basedOn w:val="2"/>
    <w:autoRedefine/>
    <w:qFormat/>
    <w:uiPriority w:val="0"/>
    <w:pPr>
      <w:keepLines w:val="0"/>
      <w:autoSpaceDE/>
      <w:autoSpaceDN/>
      <w:adjustRightInd/>
      <w:spacing w:before="360" w:after="240" w:line="600" w:lineRule="exact"/>
    </w:pPr>
    <w:rPr>
      <w:rFonts w:ascii="华文宋体" w:hAnsi="华文宋体" w:eastAsia="华文宋体" w:cs="宋体"/>
      <w:bCs w:val="0"/>
      <w:snapToGrid w:val="0"/>
      <w:kern w:val="0"/>
      <w:sz w:val="32"/>
      <w:szCs w:val="20"/>
      <w:lang w:val="en-GB"/>
    </w:rPr>
  </w:style>
  <w:style w:type="character" w:customStyle="1" w:styleId="179">
    <w:name w:val="tmpztreemove_arrow"/>
    <w:basedOn w:val="44"/>
    <w:qFormat/>
    <w:uiPriority w:val="0"/>
  </w:style>
  <w:style w:type="character" w:customStyle="1" w:styleId="180">
    <w:name w:val="hover"/>
    <w:basedOn w:val="44"/>
    <w:qFormat/>
    <w:uiPriority w:val="0"/>
    <w:rPr>
      <w:color w:val="1890FF"/>
    </w:rPr>
  </w:style>
  <w:style w:type="character" w:customStyle="1" w:styleId="181">
    <w:name w:val="button2"/>
    <w:basedOn w:val="44"/>
    <w:qFormat/>
    <w:uiPriority w:val="0"/>
  </w:style>
  <w:style w:type="character" w:customStyle="1" w:styleId="182">
    <w:name w:val="endflag"/>
    <w:basedOn w:val="44"/>
    <w:qFormat/>
    <w:uiPriority w:val="0"/>
    <w:rPr>
      <w:color w:val="ADB3BC"/>
    </w:rPr>
  </w:style>
  <w:style w:type="character" w:customStyle="1" w:styleId="183">
    <w:name w:val="first-child1"/>
    <w:basedOn w:val="44"/>
    <w:qFormat/>
    <w:uiPriority w:val="0"/>
  </w:style>
  <w:style w:type="character" w:customStyle="1" w:styleId="184">
    <w:name w:val="first-child2"/>
    <w:basedOn w:val="44"/>
    <w:qFormat/>
    <w:uiPriority w:val="0"/>
  </w:style>
  <w:style w:type="character" w:customStyle="1" w:styleId="185">
    <w:name w:val="color-blue"/>
    <w:basedOn w:val="44"/>
    <w:qFormat/>
    <w:uiPriority w:val="0"/>
    <w:rPr>
      <w:color w:val="1890FF"/>
      <w:sz w:val="9"/>
      <w:szCs w:val="9"/>
      <w:bdr w:val="single" w:color="1890FF" w:sz="2" w:space="0"/>
    </w:rPr>
  </w:style>
  <w:style w:type="character" w:customStyle="1" w:styleId="186">
    <w:name w:val="layui-laypage-curr"/>
    <w:basedOn w:val="44"/>
    <w:qFormat/>
    <w:uiPriority w:val="0"/>
  </w:style>
  <w:style w:type="character" w:customStyle="1" w:styleId="187">
    <w:name w:val="color-yellow"/>
    <w:basedOn w:val="44"/>
    <w:qFormat/>
    <w:uiPriority w:val="0"/>
    <w:rPr>
      <w:color w:val="FAAD14"/>
      <w:sz w:val="9"/>
      <w:szCs w:val="9"/>
      <w:bdr w:val="single" w:color="FAAD14" w:sz="2" w:space="0"/>
    </w:rPr>
  </w:style>
  <w:style w:type="character" w:customStyle="1" w:styleId="188">
    <w:name w:val="color-yellow1"/>
    <w:basedOn w:val="44"/>
    <w:qFormat/>
    <w:uiPriority w:val="0"/>
    <w:rPr>
      <w:color w:val="FAAD14"/>
      <w:sz w:val="9"/>
      <w:szCs w:val="9"/>
      <w:bdr w:val="single" w:color="FAAD14" w:sz="2" w:space="0"/>
    </w:rPr>
  </w:style>
  <w:style w:type="character" w:customStyle="1" w:styleId="189">
    <w:name w:val="layui-this2"/>
    <w:basedOn w:val="44"/>
    <w:qFormat/>
    <w:uiPriority w:val="0"/>
    <w:rPr>
      <w:bdr w:val="single" w:color="EEEEEE" w:sz="2" w:space="0"/>
      <w:shd w:val="clear" w:fill="FFFFFF"/>
    </w:rPr>
  </w:style>
  <w:style w:type="paragraph" w:customStyle="1" w:styleId="190">
    <w:name w:val="_Style 189"/>
    <w:basedOn w:val="1"/>
    <w:next w:val="1"/>
    <w:qFormat/>
    <w:uiPriority w:val="0"/>
    <w:pPr>
      <w:pBdr>
        <w:bottom w:val="single" w:color="auto" w:sz="6" w:space="1"/>
      </w:pBdr>
      <w:jc w:val="center"/>
    </w:pPr>
    <w:rPr>
      <w:rFonts w:ascii="Arial" w:eastAsia="宋体"/>
      <w:vanish/>
      <w:sz w:val="16"/>
    </w:rPr>
  </w:style>
  <w:style w:type="paragraph" w:customStyle="1" w:styleId="191">
    <w:name w:val="_Style 190"/>
    <w:basedOn w:val="1"/>
    <w:next w:val="1"/>
    <w:qFormat/>
    <w:uiPriority w:val="0"/>
    <w:pPr>
      <w:pBdr>
        <w:top w:val="single" w:color="auto" w:sz="6" w:space="1"/>
      </w:pBdr>
      <w:jc w:val="center"/>
    </w:pPr>
    <w:rPr>
      <w:rFonts w:ascii="Arial" w:eastAsia="宋体"/>
      <w:vanish/>
      <w:sz w:val="16"/>
    </w:rPr>
  </w:style>
  <w:style w:type="character" w:customStyle="1" w:styleId="192">
    <w:name w:val="first-child"/>
    <w:basedOn w:val="44"/>
    <w:qFormat/>
    <w:uiPriority w:val="0"/>
  </w:style>
  <w:style w:type="character" w:customStyle="1" w:styleId="193">
    <w:name w:val="layui-this"/>
    <w:basedOn w:val="44"/>
    <w:qFormat/>
    <w:uiPriority w:val="0"/>
    <w:rPr>
      <w:bdr w:val="single" w:color="EEEEEE" w:sz="2" w:space="0"/>
      <w:shd w:val="clear" w:fill="FFFFFF"/>
    </w:rPr>
  </w:style>
  <w:style w:type="character" w:customStyle="1" w:styleId="194">
    <w:name w:val="button"/>
    <w:basedOn w:val="4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1125</Words>
  <Characters>1387</Characters>
  <Lines>106</Lines>
  <Paragraphs>29</Paragraphs>
  <TotalTime>3</TotalTime>
  <ScaleCrop>false</ScaleCrop>
  <LinksUpToDate>false</LinksUpToDate>
  <CharactersWithSpaces>1463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2023-09-28T02:19:00Z</dcterms:created>
  <dc:creator>user</dc:creator>
  <cp:lastModifiedBy>apostle</cp:lastModifiedBy>
  <cp:lastPrinted>2023-09-15T16:34:00Z</cp:lastPrinted>
  <dcterms:modified xsi:type="dcterms:W3CDTF">2025-01-16T04:41:56Z</dcterms:modified>
  <dc:title>招 标 文 件</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5E67D778E0B4451094A26718C6E02EB0_13</vt:lpwstr>
  </property>
  <property fmtid="{D5CDD505-2E9C-101B-9397-08002B2CF9AE}" pid="4" name="KSOTemplateDocerSaveRecord">
    <vt:lpwstr>eyJoZGlkIjoiNmY5NzIwZDYyYTAyNTljZGJjN2Y3MWI4MGNhNDc4MGUiLCJ1c2VySWQiOiI0MzM0NTQ0NTAifQ==</vt:lpwstr>
  </property>
</Properties>
</file>