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45A67F">
      <w:pPr>
        <w:pStyle w:val="2"/>
        <w:widowControl w:val="0"/>
        <w:numPr>
          <w:ilvl w:val="255"/>
          <w:numId w:val="0"/>
        </w:numPr>
        <w:spacing w:before="0" w:after="0" w:line="360" w:lineRule="auto"/>
        <w:jc w:val="center"/>
        <w:rPr>
          <w:rFonts w:hint="default" w:ascii="仿宋" w:hAnsi="仿宋" w:eastAsia="仿宋" w:cs="仿宋"/>
          <w:bCs w:val="0"/>
          <w:color w:val="000000" w:themeColor="text1"/>
          <w:sz w:val="32"/>
          <w:szCs w:val="32"/>
          <w:highlight w:val="none"/>
          <w:lang w:val="en-US" w:eastAsia="zh-CN"/>
          <w14:textFill>
            <w14:solidFill>
              <w14:schemeClr w14:val="tx1"/>
            </w14:solidFill>
          </w14:textFill>
        </w:rPr>
      </w:pPr>
      <w:bookmarkStart w:id="37" w:name="_GoBack"/>
      <w:bookmarkEnd w:id="37"/>
      <w:r>
        <w:rPr>
          <w:rFonts w:hint="eastAsia" w:ascii="仿宋" w:hAnsi="仿宋" w:eastAsia="仿宋" w:cs="仿宋"/>
          <w:bCs w:val="0"/>
          <w:color w:val="000000" w:themeColor="text1"/>
          <w:sz w:val="32"/>
          <w:szCs w:val="32"/>
          <w:highlight w:val="none"/>
          <w:lang w:eastAsia="zh-CN"/>
          <w14:textFill>
            <w14:solidFill>
              <w14:schemeClr w14:val="tx1"/>
            </w14:solidFill>
          </w14:textFill>
        </w:rPr>
        <w:t>齐鲁银行2025年大数据平台人员外包服务项目（</w:t>
      </w:r>
      <w:r>
        <w:rPr>
          <w:rFonts w:hint="eastAsia" w:ascii="仿宋" w:hAnsi="仿宋" w:eastAsia="仿宋" w:cs="仿宋"/>
          <w:bCs w:val="0"/>
          <w:color w:val="000000" w:themeColor="text1"/>
          <w:sz w:val="32"/>
          <w:szCs w:val="32"/>
          <w:highlight w:val="none"/>
          <w:lang w:val="en-US" w:eastAsia="zh-CN"/>
          <w14:textFill>
            <w14:solidFill>
              <w14:schemeClr w14:val="tx1"/>
            </w14:solidFill>
          </w14:textFill>
        </w:rPr>
        <w:t>二次）</w:t>
      </w:r>
    </w:p>
    <w:p w14:paraId="290D3E30">
      <w:pPr>
        <w:pStyle w:val="2"/>
        <w:widowControl w:val="0"/>
        <w:numPr>
          <w:ilvl w:val="255"/>
          <w:numId w:val="0"/>
        </w:numPr>
        <w:spacing w:before="0" w:after="0" w:line="360" w:lineRule="auto"/>
        <w:jc w:val="center"/>
        <w:rPr>
          <w:rFonts w:hint="eastAsia" w:ascii="仿宋" w:hAnsi="仿宋" w:eastAsia="仿宋" w:cs="仿宋"/>
          <w:bCs w:val="0"/>
          <w:color w:val="000000" w:themeColor="text1"/>
          <w:sz w:val="32"/>
          <w:szCs w:val="32"/>
          <w:highlight w:val="none"/>
          <w:lang w:eastAsia="zh-CN"/>
          <w14:textFill>
            <w14:solidFill>
              <w14:schemeClr w14:val="tx1"/>
            </w14:solidFill>
          </w14:textFill>
        </w:rPr>
      </w:pPr>
      <w:r>
        <w:rPr>
          <w:rFonts w:hint="eastAsia" w:ascii="仿宋" w:hAnsi="仿宋" w:eastAsia="仿宋" w:cs="仿宋"/>
          <w:bCs w:val="0"/>
          <w:color w:val="000000" w:themeColor="text1"/>
          <w:sz w:val="32"/>
          <w:szCs w:val="32"/>
          <w:highlight w:val="none"/>
          <w:lang w:eastAsia="zh-CN"/>
          <w14:textFill>
            <w14:solidFill>
              <w14:schemeClr w14:val="tx1"/>
            </w14:solidFill>
          </w14:textFill>
        </w:rPr>
        <w:t>竞争性磋商公告</w:t>
      </w:r>
    </w:p>
    <w:p w14:paraId="3AD8B6F1">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沃尔德建设咨询集团有限公司受</w:t>
      </w:r>
      <w:r>
        <w:rPr>
          <w:rFonts w:hint="eastAsia" w:ascii="仿宋" w:hAnsi="仿宋" w:eastAsia="仿宋" w:cs="仿宋"/>
          <w:color w:val="000000" w:themeColor="text1"/>
          <w:sz w:val="24"/>
          <w:highlight w:val="none"/>
          <w:u w:val="single"/>
          <w14:textFill>
            <w14:solidFill>
              <w14:schemeClr w14:val="tx1"/>
            </w14:solidFill>
          </w14:textFill>
        </w:rPr>
        <w:t>齐鲁银行股份有限公司</w:t>
      </w:r>
      <w:r>
        <w:rPr>
          <w:rFonts w:hint="eastAsia" w:ascii="仿宋" w:hAnsi="仿宋" w:eastAsia="仿宋" w:cs="仿宋"/>
          <w:color w:val="000000" w:themeColor="text1"/>
          <w:sz w:val="24"/>
          <w:highlight w:val="none"/>
          <w14:textFill>
            <w14:solidFill>
              <w14:schemeClr w14:val="tx1"/>
            </w14:solidFill>
          </w14:textFill>
        </w:rPr>
        <w:t>的委托，现对</w:t>
      </w:r>
      <w:r>
        <w:rPr>
          <w:rFonts w:hint="eastAsia" w:ascii="仿宋" w:hAnsi="仿宋" w:eastAsia="仿宋" w:cs="仿宋"/>
          <w:color w:val="000000" w:themeColor="text1"/>
          <w:sz w:val="24"/>
          <w:highlight w:val="none"/>
          <w:u w:val="single"/>
          <w:lang w:eastAsia="zh-CN"/>
          <w14:textFill>
            <w14:solidFill>
              <w14:schemeClr w14:val="tx1"/>
            </w14:solidFill>
          </w14:textFill>
        </w:rPr>
        <w:t>齐鲁银行2025年大数据平台人员外包服务项目（二次）</w:t>
      </w:r>
      <w:r>
        <w:rPr>
          <w:rFonts w:hint="eastAsia" w:ascii="仿宋" w:hAnsi="仿宋" w:eastAsia="仿宋" w:cs="仿宋"/>
          <w:color w:val="000000" w:themeColor="text1"/>
          <w:sz w:val="24"/>
          <w:highlight w:val="none"/>
          <w14:textFill>
            <w14:solidFill>
              <w14:schemeClr w14:val="tx1"/>
            </w14:solidFill>
          </w14:textFill>
        </w:rPr>
        <w:t>进行国内竞争性磋商采购，现邀请潜在的供应商前来参加报价。</w:t>
      </w:r>
    </w:p>
    <w:p w14:paraId="3E472B03">
      <w:pPr>
        <w:widowControl/>
        <w:adjustRightInd w:val="0"/>
        <w:snapToGrid w:val="0"/>
        <w:spacing w:line="360" w:lineRule="auto"/>
        <w:jc w:val="left"/>
        <w:outlineLvl w:val="1"/>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0" w:name="_Toc9605"/>
      <w:bookmarkStart w:id="1" w:name="_Toc28969"/>
      <w:bookmarkStart w:id="2" w:name="_Toc173141375"/>
      <w:bookmarkStart w:id="3" w:name="_Toc30168"/>
      <w:bookmarkStart w:id="4" w:name="_Toc11813"/>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一、采购项目名称及编号</w:t>
      </w:r>
      <w:bookmarkEnd w:id="0"/>
    </w:p>
    <w:p w14:paraId="40C8AAD8">
      <w:pPr>
        <w:widowControl/>
        <w:adjustRightInd w:val="0"/>
        <w:snapToGrid w:val="0"/>
        <w:spacing w:line="360" w:lineRule="auto"/>
        <w:ind w:firstLine="480" w:firstLineChars="200"/>
        <w:jc w:val="left"/>
        <w:outlineLvl w:val="1"/>
        <w:rPr>
          <w:rFonts w:ascii="仿宋" w:hAnsi="仿宋" w:eastAsia="仿宋" w:cs="仿宋"/>
          <w:color w:val="000000" w:themeColor="text1"/>
          <w:sz w:val="24"/>
          <w:highlight w:val="none"/>
          <w14:textFill>
            <w14:solidFill>
              <w14:schemeClr w14:val="tx1"/>
            </w14:solidFill>
          </w14:textFill>
        </w:rPr>
      </w:pPr>
      <w:bookmarkStart w:id="5" w:name="_Toc8222"/>
      <w:r>
        <w:rPr>
          <w:rFonts w:hint="eastAsia" w:ascii="仿宋" w:hAnsi="仿宋" w:eastAsia="仿宋" w:cs="仿宋"/>
          <w:color w:val="000000" w:themeColor="text1"/>
          <w:sz w:val="24"/>
          <w:highlight w:val="none"/>
          <w14:textFill>
            <w14:solidFill>
              <w14:schemeClr w14:val="tx1"/>
            </w14:solidFill>
          </w14:textFill>
        </w:rPr>
        <w:t>项目</w:t>
      </w:r>
      <w:r>
        <w:rPr>
          <w:rFonts w:hint="eastAsia" w:ascii="仿宋" w:hAnsi="仿宋" w:eastAsia="仿宋" w:cs="仿宋"/>
          <w:color w:val="000000" w:themeColor="text1"/>
          <w:sz w:val="24"/>
          <w:highlight w:val="none"/>
          <w:lang w:val="en-US" w:eastAsia="zh-CN"/>
          <w14:textFill>
            <w14:solidFill>
              <w14:schemeClr w14:val="tx1"/>
            </w14:solidFill>
          </w14:textFill>
        </w:rPr>
        <w:t>名称</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eastAsia="zh-CN"/>
          <w14:textFill>
            <w14:solidFill>
              <w14:schemeClr w14:val="tx1"/>
            </w14:solidFill>
          </w14:textFill>
        </w:rPr>
        <w:t>齐鲁银行2025年大数据平台人员外包服务项目（二次）</w:t>
      </w:r>
      <w:r>
        <w:rPr>
          <w:rFonts w:hint="eastAsia" w:ascii="仿宋" w:hAnsi="仿宋" w:eastAsia="仿宋" w:cs="仿宋"/>
          <w:color w:val="000000" w:themeColor="text1"/>
          <w:sz w:val="24"/>
          <w:highlight w:val="none"/>
          <w14:textFill>
            <w14:solidFill>
              <w14:schemeClr w14:val="tx1"/>
            </w14:solidFill>
          </w14:textFill>
        </w:rPr>
        <w:t>。</w:t>
      </w:r>
      <w:bookmarkEnd w:id="1"/>
      <w:bookmarkEnd w:id="2"/>
      <w:bookmarkEnd w:id="3"/>
      <w:bookmarkEnd w:id="4"/>
      <w:bookmarkEnd w:id="5"/>
    </w:p>
    <w:p w14:paraId="37ADCDC9">
      <w:pPr>
        <w:widowControl/>
        <w:adjustRightInd w:val="0"/>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项目编号：1000001-2025-0009FW。</w:t>
      </w:r>
    </w:p>
    <w:p w14:paraId="0A9C590B">
      <w:pPr>
        <w:widowControl/>
        <w:adjustRightInd w:val="0"/>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采购需求：</w:t>
      </w:r>
      <w:r>
        <w:rPr>
          <w:rFonts w:hint="eastAsia" w:ascii="仿宋" w:hAnsi="仿宋" w:eastAsia="仿宋" w:cs="仿宋"/>
          <w:color w:val="000000" w:themeColor="text1"/>
          <w:sz w:val="24"/>
          <w:highlight w:val="none"/>
          <w:lang w:val="en-US" w:eastAsia="zh-CN"/>
          <w14:textFill>
            <w14:solidFill>
              <w14:schemeClr w14:val="tx1"/>
            </w14:solidFill>
          </w14:textFill>
        </w:rPr>
        <w:t>本项目主要采购内容为2025年大数据平台人员外包服务，</w:t>
      </w:r>
      <w:r>
        <w:rPr>
          <w:rFonts w:hint="eastAsia" w:ascii="仿宋" w:hAnsi="仿宋" w:eastAsia="仿宋" w:cs="仿宋"/>
          <w:color w:val="000000" w:themeColor="text1"/>
          <w:sz w:val="24"/>
          <w:highlight w:val="none"/>
          <w14:textFill>
            <w14:solidFill>
              <w14:schemeClr w14:val="tx1"/>
            </w14:solidFill>
          </w14:textFill>
        </w:rPr>
        <w:t>详见竞争性磋商文件。</w:t>
      </w:r>
    </w:p>
    <w:p w14:paraId="099DF228">
      <w:pPr>
        <w:widowControl/>
        <w:adjustRightInd w:val="0"/>
        <w:snapToGrid w:val="0"/>
        <w:spacing w:line="360" w:lineRule="auto"/>
        <w:jc w:val="left"/>
        <w:outlineLvl w:val="1"/>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6" w:name="_Toc173141376"/>
      <w:bookmarkStart w:id="7" w:name="_Toc23498"/>
      <w:bookmarkStart w:id="8" w:name="_Toc28179"/>
      <w:bookmarkStart w:id="9" w:name="_Toc18966"/>
      <w:bookmarkStart w:id="10" w:name="_Toc10004"/>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二、供应商资格要求</w:t>
      </w:r>
      <w:bookmarkEnd w:id="6"/>
      <w:bookmarkEnd w:id="7"/>
      <w:bookmarkEnd w:id="8"/>
      <w:bookmarkEnd w:id="9"/>
      <w:bookmarkEnd w:id="10"/>
    </w:p>
    <w:p w14:paraId="4031C2B5">
      <w:pPr>
        <w:widowControl/>
        <w:adjustRightInd w:val="0"/>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bookmarkStart w:id="11" w:name="_Toc173141377"/>
      <w:r>
        <w:rPr>
          <w:rFonts w:hint="eastAsia" w:ascii="仿宋" w:hAnsi="仿宋" w:eastAsia="仿宋" w:cs="仿宋"/>
          <w:color w:val="000000" w:themeColor="text1"/>
          <w:sz w:val="24"/>
          <w:highlight w:val="none"/>
          <w14:textFill>
            <w14:solidFill>
              <w14:schemeClr w14:val="tx1"/>
            </w14:solidFill>
          </w14:textFill>
        </w:rPr>
        <w:t>（一）在中华人民共和国合法注册的独立法人，且具备实施本项目的实力；</w:t>
      </w:r>
    </w:p>
    <w:p w14:paraId="4690CEE6">
      <w:pPr>
        <w:widowControl/>
        <w:adjustRightInd w:val="0"/>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供应商无不良信用信息记录（以通过“信用中国”网站（www.creditchina.gov.cn）等渠道的信用信息查询记录和证据为准，对列入失信被执行人、重大税收违法案件当事人名单、严重违法失信行为记录名单、受惩黑名单等，拒绝其参与招标采购活动；</w:t>
      </w:r>
    </w:p>
    <w:p w14:paraId="44D08478">
      <w:pPr>
        <w:widowControl/>
        <w:adjustRightInd w:val="0"/>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（三）本项目不接受联合体报价。</w:t>
      </w:r>
    </w:p>
    <w:p w14:paraId="3A4C0897">
      <w:pPr>
        <w:widowControl/>
        <w:adjustRightInd w:val="0"/>
        <w:snapToGrid w:val="0"/>
        <w:spacing w:line="360" w:lineRule="auto"/>
        <w:jc w:val="left"/>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三、获取磋商文件：</w:t>
      </w:r>
      <w:bookmarkEnd w:id="11"/>
    </w:p>
    <w:p w14:paraId="11B22DAA">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1.时间：</w:t>
      </w:r>
      <w:r>
        <w:rPr>
          <w:rFonts w:hint="eastAsia" w:ascii="仿宋" w:hAnsi="仿宋" w:eastAsia="仿宋" w:cs="仿宋"/>
          <w:color w:val="000000" w:themeColor="text1"/>
          <w:sz w:val="24"/>
          <w:highlight w:val="none"/>
          <w:lang w:eastAsia="zh-CN"/>
          <w14:textFill>
            <w14:solidFill>
              <w14:schemeClr w14:val="tx1"/>
            </w14:solidFill>
          </w14:textFill>
        </w:rPr>
        <w:t>2025年</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日至202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日，每日上午9:00至</w:t>
      </w:r>
      <w:r>
        <w:rPr>
          <w:rFonts w:ascii="仿宋" w:hAnsi="仿宋" w:eastAsia="仿宋" w:cs="仿宋"/>
          <w:color w:val="000000" w:themeColor="text1"/>
          <w:sz w:val="24"/>
          <w:highlight w:val="none"/>
          <w14:textFill>
            <w14:solidFill>
              <w14:schemeClr w14:val="tx1"/>
            </w14:solidFill>
          </w14:textFill>
        </w:rPr>
        <w:t>11</w:t>
      </w:r>
      <w:r>
        <w:rPr>
          <w:rFonts w:hint="eastAsia" w:ascii="仿宋" w:hAnsi="仿宋" w:eastAsia="仿宋" w:cs="仿宋"/>
          <w:color w:val="000000" w:themeColor="text1"/>
          <w:sz w:val="24"/>
          <w:highlight w:val="none"/>
          <w14:textFill>
            <w14:solidFill>
              <w14:schemeClr w14:val="tx1"/>
            </w14:solidFill>
          </w14:textFill>
        </w:rPr>
        <w:t>:</w:t>
      </w:r>
      <w:r>
        <w:rPr>
          <w:rFonts w:ascii="仿宋" w:hAnsi="仿宋" w:eastAsia="仿宋" w:cs="仿宋"/>
          <w:color w:val="000000" w:themeColor="text1"/>
          <w:sz w:val="24"/>
          <w:highlight w:val="none"/>
          <w14:textFill>
            <w14:solidFill>
              <w14:schemeClr w14:val="tx1"/>
            </w14:solidFill>
          </w14:textFill>
        </w:rPr>
        <w:t>00</w:t>
      </w:r>
      <w:r>
        <w:rPr>
          <w:rFonts w:hint="eastAsia" w:ascii="仿宋" w:hAnsi="仿宋" w:eastAsia="仿宋" w:cs="仿宋"/>
          <w:color w:val="000000" w:themeColor="text1"/>
          <w:sz w:val="24"/>
          <w:highlight w:val="none"/>
          <w14:textFill>
            <w14:solidFill>
              <w14:schemeClr w14:val="tx1"/>
            </w14:solidFill>
          </w14:textFill>
        </w:rPr>
        <w:t>，下午13:00至17:</w:t>
      </w:r>
      <w:r>
        <w:rPr>
          <w:rFonts w:ascii="仿宋" w:hAnsi="仿宋" w:eastAsia="仿宋" w:cs="仿宋"/>
          <w:color w:val="000000" w:themeColor="text1"/>
          <w:sz w:val="24"/>
          <w:highlight w:val="none"/>
          <w14:textFill>
            <w14:solidFill>
              <w14:schemeClr w14:val="tx1"/>
            </w14:solidFill>
          </w14:textFill>
        </w:rPr>
        <w:t>00</w:t>
      </w:r>
      <w:r>
        <w:rPr>
          <w:rFonts w:hint="eastAsia" w:ascii="仿宋" w:hAnsi="仿宋" w:eastAsia="仿宋" w:cs="仿宋"/>
          <w:color w:val="000000" w:themeColor="text1"/>
          <w:sz w:val="24"/>
          <w:highlight w:val="none"/>
          <w14:textFill>
            <w14:solidFill>
              <w14:schemeClr w14:val="tx1"/>
            </w14:solidFill>
          </w14:textFill>
        </w:rPr>
        <w:t>（北京时间，法定节假日除外）。</w:t>
      </w:r>
    </w:p>
    <w:p w14:paraId="18E650A3">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方式：第一步：潜在供应商请登录沃尔德建设咨询集团有限公司网站上进行信息填报，链接（http://39.105.104.21/zx/bm），供应商选择本项目我要报名按钮，在报名系统中填写信息，须保证所填信息完整无误。第二步：网上信息填写完成后，请将以下资料按顺序加盖公章的扫描件（要求图片清晰可辨），上传至报名系统并电话告知代理机构联系人。</w:t>
      </w:r>
    </w:p>
    <w:p w14:paraId="7E2DD71D">
      <w:pPr>
        <w:widowControl/>
        <w:adjustRightInd w:val="0"/>
        <w:snapToGrid w:val="0"/>
        <w:spacing w:line="360" w:lineRule="auto"/>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①企业法人营业执照副本；</w:t>
      </w:r>
    </w:p>
    <w:p w14:paraId="5BC5C6B0">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②“信用中国”网站查询截图（按照供应商资格要求里第</w:t>
      </w:r>
      <w:r>
        <w:rPr>
          <w:rFonts w:hint="eastAsia" w:ascii="仿宋" w:hAnsi="仿宋" w:eastAsia="仿宋" w:cs="仿宋"/>
          <w:color w:val="000000" w:themeColor="text1"/>
          <w:sz w:val="24"/>
          <w:highlight w:val="none"/>
          <w:lang w:val="en-US" w:eastAsia="zh-CN"/>
          <w14:textFill>
            <w14:solidFill>
              <w14:schemeClr w14:val="tx1"/>
            </w14:solidFill>
          </w14:textFill>
        </w:rPr>
        <w:t>二</w:t>
      </w:r>
      <w:r>
        <w:rPr>
          <w:rFonts w:hint="eastAsia" w:ascii="仿宋" w:hAnsi="仿宋" w:eastAsia="仿宋" w:cs="仿宋"/>
          <w:color w:val="000000" w:themeColor="text1"/>
          <w:sz w:val="24"/>
          <w:highlight w:val="none"/>
          <w14:textFill>
            <w14:solidFill>
              <w14:schemeClr w14:val="tx1"/>
            </w14:solidFill>
          </w14:textFill>
        </w:rPr>
        <w:t>项要求截图）。</w:t>
      </w:r>
    </w:p>
    <w:p w14:paraId="46E980ED">
      <w:pPr>
        <w:widowControl/>
        <w:adjustRightInd w:val="0"/>
        <w:snapToGrid w:val="0"/>
        <w:spacing w:line="360" w:lineRule="auto"/>
        <w:ind w:firstLine="482"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本项目实行资格后审，报名时提交的资料查验合格不代表资格审查的最终通过或合格。</w:t>
      </w:r>
    </w:p>
    <w:p w14:paraId="6B9B4270">
      <w:pPr>
        <w:widowControl/>
        <w:adjustRightInd w:val="0"/>
        <w:snapToGrid w:val="0"/>
        <w:spacing w:line="360" w:lineRule="auto"/>
        <w:jc w:val="left"/>
        <w:outlineLvl w:val="1"/>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2" w:name="_Toc28520"/>
      <w:bookmarkStart w:id="13" w:name="_Toc173141378"/>
      <w:bookmarkStart w:id="14" w:name="_Toc9849"/>
      <w:bookmarkStart w:id="15" w:name="_Toc2981"/>
      <w:bookmarkStart w:id="16" w:name="_Toc4372"/>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四、澄清答疑时间安排</w:t>
      </w:r>
      <w:bookmarkEnd w:id="12"/>
      <w:bookmarkEnd w:id="13"/>
      <w:bookmarkEnd w:id="14"/>
      <w:bookmarkEnd w:id="15"/>
      <w:bookmarkEnd w:id="16"/>
    </w:p>
    <w:p w14:paraId="376A74ED">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各供应商如果对本项目磋商文件有任何澄清要求，请于202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12</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17</w:t>
      </w:r>
      <w:r>
        <w:rPr>
          <w:rFonts w:hint="eastAsia" w:ascii="仿宋" w:hAnsi="仿宋" w:eastAsia="仿宋" w:cs="仿宋"/>
          <w:color w:val="000000" w:themeColor="text1"/>
          <w:sz w:val="24"/>
          <w:highlight w:val="none"/>
          <w14:textFill>
            <w14:solidFill>
              <w14:schemeClr w14:val="tx1"/>
            </w14:solidFill>
          </w14:textFill>
        </w:rPr>
        <w:t>点</w:t>
      </w:r>
      <w:r>
        <w:rPr>
          <w:rFonts w:hint="eastAsia" w:ascii="仿宋" w:hAnsi="仿宋" w:eastAsia="仿宋" w:cs="仿宋"/>
          <w:color w:val="000000" w:themeColor="text1"/>
          <w:sz w:val="24"/>
          <w:highlight w:val="none"/>
          <w:lang w:val="en-US" w:eastAsia="zh-CN"/>
          <w14:textFill>
            <w14:solidFill>
              <w14:schemeClr w14:val="tx1"/>
            </w14:solidFill>
          </w14:textFill>
        </w:rPr>
        <w:t>0</w:t>
      </w:r>
      <w:r>
        <w:rPr>
          <w:rFonts w:ascii="仿宋" w:hAnsi="仿宋" w:eastAsia="仿宋" w:cs="仿宋"/>
          <w:color w:val="000000" w:themeColor="text1"/>
          <w:sz w:val="24"/>
          <w:highlight w:val="none"/>
          <w14:textFill>
            <w14:solidFill>
              <w14:schemeClr w14:val="tx1"/>
            </w14:solidFill>
          </w14:textFill>
        </w:rPr>
        <w:t>0</w:t>
      </w:r>
      <w:r>
        <w:rPr>
          <w:rFonts w:hint="eastAsia" w:ascii="仿宋" w:hAnsi="仿宋" w:eastAsia="仿宋" w:cs="仿宋"/>
          <w:color w:val="000000" w:themeColor="text1"/>
          <w:sz w:val="24"/>
          <w:highlight w:val="none"/>
          <w14:textFill>
            <w14:solidFill>
              <w14:schemeClr w14:val="tx1"/>
            </w14:solidFill>
          </w14:textFill>
        </w:rPr>
        <w:t>分前发送至wedzxgs@163.com邮箱（邮件标题备注XX公司对XX项目的澄清要求，提供WPS格式的澄清要求（无须盖章），和PDF或JPEG格式的澄清要求（须盖章）各一份）。</w:t>
      </w:r>
    </w:p>
    <w:p w14:paraId="267755DA">
      <w:pPr>
        <w:widowControl/>
        <w:adjustRightInd w:val="0"/>
        <w:snapToGrid w:val="0"/>
        <w:spacing w:line="360" w:lineRule="auto"/>
        <w:jc w:val="left"/>
        <w:outlineLvl w:val="1"/>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7" w:name="_Toc8564"/>
      <w:bookmarkStart w:id="18" w:name="_Toc32321"/>
      <w:bookmarkStart w:id="19" w:name="_Toc24029"/>
      <w:bookmarkStart w:id="20" w:name="_Toc173141379"/>
      <w:bookmarkStart w:id="21" w:name="_Toc3186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五、递交响应文件时间及地点</w:t>
      </w:r>
      <w:bookmarkEnd w:id="17"/>
      <w:bookmarkEnd w:id="18"/>
      <w:bookmarkEnd w:id="19"/>
      <w:bookmarkEnd w:id="20"/>
      <w:bookmarkEnd w:id="21"/>
    </w:p>
    <w:p w14:paraId="054AF769">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1.时间：202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18</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下</w:t>
      </w:r>
      <w:r>
        <w:rPr>
          <w:rFonts w:hint="eastAsia" w:ascii="仿宋" w:hAnsi="仿宋" w:eastAsia="仿宋" w:cs="仿宋"/>
          <w:color w:val="000000" w:themeColor="text1"/>
          <w:sz w:val="24"/>
          <w:highlight w:val="none"/>
          <w14:textFill>
            <w14:solidFill>
              <w14:schemeClr w14:val="tx1"/>
            </w14:solidFill>
          </w14:textFill>
        </w:rPr>
        <w:t>午</w:t>
      </w:r>
      <w:r>
        <w:rPr>
          <w:rFonts w:hint="eastAsia" w:ascii="仿宋" w:hAnsi="仿宋" w:eastAsia="仿宋" w:cs="仿宋"/>
          <w:color w:val="000000" w:themeColor="text1"/>
          <w:sz w:val="24"/>
          <w:highlight w:val="none"/>
          <w:lang w:val="en-US" w:eastAsia="zh-CN"/>
          <w14:textFill>
            <w14:solidFill>
              <w14:schemeClr w14:val="tx1"/>
            </w14:solidFill>
          </w14:textFill>
        </w:rPr>
        <w:t>13</w:t>
      </w:r>
      <w:r>
        <w:rPr>
          <w:rFonts w:hint="eastAsia" w:ascii="仿宋" w:hAnsi="仿宋" w:eastAsia="仿宋" w:cs="仿宋"/>
          <w:color w:val="000000" w:themeColor="text1"/>
          <w:sz w:val="24"/>
          <w:highlight w:val="none"/>
          <w14:textFill>
            <w14:solidFill>
              <w14:schemeClr w14:val="tx1"/>
            </w14:solidFill>
          </w14:textFill>
        </w:rPr>
        <w:t>点</w:t>
      </w:r>
      <w:r>
        <w:rPr>
          <w:rFonts w:hint="eastAsia" w:ascii="仿宋" w:hAnsi="仿宋" w:eastAsia="仿宋" w:cs="仿宋"/>
          <w:color w:val="000000" w:themeColor="text1"/>
          <w:sz w:val="24"/>
          <w:highlight w:val="none"/>
          <w:lang w:val="en-US" w:eastAsia="zh-CN"/>
          <w14:textFill>
            <w14:solidFill>
              <w14:schemeClr w14:val="tx1"/>
            </w14:solidFill>
          </w14:textFill>
        </w:rPr>
        <w:t>30</w:t>
      </w:r>
      <w:r>
        <w:rPr>
          <w:rFonts w:hint="eastAsia" w:ascii="仿宋" w:hAnsi="仿宋" w:eastAsia="仿宋" w:cs="仿宋"/>
          <w:color w:val="000000" w:themeColor="text1"/>
          <w:sz w:val="24"/>
          <w:highlight w:val="none"/>
          <w14:textFill>
            <w14:solidFill>
              <w14:schemeClr w14:val="tx1"/>
            </w14:solidFill>
          </w14:textFill>
        </w:rPr>
        <w:t>分。</w:t>
      </w:r>
    </w:p>
    <w:p w14:paraId="4F9AD03D">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2.地点：济南市历下区舜风路101号齐鲁文化创意基地4号楼</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楼东会议室。</w:t>
      </w:r>
    </w:p>
    <w:p w14:paraId="584C294D">
      <w:pPr>
        <w:widowControl/>
        <w:adjustRightInd w:val="0"/>
        <w:snapToGrid w:val="0"/>
        <w:spacing w:line="360" w:lineRule="auto"/>
        <w:jc w:val="left"/>
        <w:outlineLvl w:val="1"/>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2" w:name="_Toc20630"/>
      <w:bookmarkStart w:id="23" w:name="_Toc31347"/>
      <w:bookmarkStart w:id="24" w:name="_Toc27131"/>
      <w:bookmarkStart w:id="25" w:name="_Toc173141380"/>
      <w:bookmarkStart w:id="26" w:name="_Toc2530"/>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六、磋商时间及地点</w:t>
      </w:r>
      <w:bookmarkEnd w:id="22"/>
      <w:bookmarkEnd w:id="23"/>
      <w:bookmarkEnd w:id="24"/>
      <w:bookmarkEnd w:id="25"/>
      <w:bookmarkEnd w:id="26"/>
    </w:p>
    <w:p w14:paraId="1580CEEF">
      <w:pPr>
        <w:widowControl/>
        <w:adjustRightInd w:val="0"/>
        <w:snapToGrid w:val="0"/>
        <w:spacing w:line="360" w:lineRule="auto"/>
        <w:ind w:left="105" w:leftChars="50" w:firstLine="314" w:firstLineChars="131"/>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1.时间：202</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18</w:t>
      </w:r>
      <w:r>
        <w:rPr>
          <w:rFonts w:hint="eastAsia" w:ascii="仿宋" w:hAnsi="仿宋" w:eastAsia="仿宋"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24"/>
          <w:highlight w:val="none"/>
          <w:lang w:val="en-US" w:eastAsia="zh-CN"/>
          <w14:textFill>
            <w14:solidFill>
              <w14:schemeClr w14:val="tx1"/>
            </w14:solidFill>
          </w14:textFill>
        </w:rPr>
        <w:t>下</w:t>
      </w:r>
      <w:r>
        <w:rPr>
          <w:rFonts w:hint="eastAsia" w:ascii="仿宋" w:hAnsi="仿宋" w:eastAsia="仿宋" w:cs="仿宋"/>
          <w:color w:val="000000" w:themeColor="text1"/>
          <w:sz w:val="24"/>
          <w:highlight w:val="none"/>
          <w14:textFill>
            <w14:solidFill>
              <w14:schemeClr w14:val="tx1"/>
            </w14:solidFill>
          </w14:textFill>
        </w:rPr>
        <w:t>午</w:t>
      </w:r>
      <w:r>
        <w:rPr>
          <w:rFonts w:hint="eastAsia" w:ascii="仿宋" w:hAnsi="仿宋" w:eastAsia="仿宋" w:cs="仿宋"/>
          <w:color w:val="000000" w:themeColor="text1"/>
          <w:sz w:val="24"/>
          <w:highlight w:val="none"/>
          <w:lang w:val="en-US" w:eastAsia="zh-CN"/>
          <w14:textFill>
            <w14:solidFill>
              <w14:schemeClr w14:val="tx1"/>
            </w14:solidFill>
          </w14:textFill>
        </w:rPr>
        <w:t>13</w:t>
      </w:r>
      <w:r>
        <w:rPr>
          <w:rFonts w:hint="eastAsia" w:ascii="仿宋" w:hAnsi="仿宋" w:eastAsia="仿宋" w:cs="仿宋"/>
          <w:color w:val="000000" w:themeColor="text1"/>
          <w:sz w:val="24"/>
          <w:highlight w:val="none"/>
          <w14:textFill>
            <w14:solidFill>
              <w14:schemeClr w14:val="tx1"/>
            </w14:solidFill>
          </w14:textFill>
        </w:rPr>
        <w:t>点</w:t>
      </w:r>
      <w:r>
        <w:rPr>
          <w:rFonts w:hint="eastAsia" w:ascii="仿宋" w:hAnsi="仿宋" w:eastAsia="仿宋" w:cs="仿宋"/>
          <w:color w:val="000000" w:themeColor="text1"/>
          <w:sz w:val="24"/>
          <w:highlight w:val="none"/>
          <w:lang w:val="en-US" w:eastAsia="zh-CN"/>
          <w14:textFill>
            <w14:solidFill>
              <w14:schemeClr w14:val="tx1"/>
            </w14:solidFill>
          </w14:textFill>
        </w:rPr>
        <w:t>30</w:t>
      </w:r>
      <w:r>
        <w:rPr>
          <w:rFonts w:hint="eastAsia" w:ascii="仿宋" w:hAnsi="仿宋" w:eastAsia="仿宋" w:cs="仿宋"/>
          <w:color w:val="000000" w:themeColor="text1"/>
          <w:sz w:val="24"/>
          <w:highlight w:val="none"/>
          <w14:textFill>
            <w14:solidFill>
              <w14:schemeClr w14:val="tx1"/>
            </w14:solidFill>
          </w14:textFill>
        </w:rPr>
        <w:t>分。</w:t>
      </w:r>
    </w:p>
    <w:p w14:paraId="506FC72B">
      <w:pPr>
        <w:widowControl/>
        <w:adjustRightInd w:val="0"/>
        <w:snapToGrid w:val="0"/>
        <w:spacing w:line="360" w:lineRule="auto"/>
        <w:ind w:left="105" w:leftChars="50" w:firstLine="314" w:firstLineChars="131"/>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2.地点：济南市历下区舜风路101号齐鲁文化创意基地4号楼</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楼东会议室。</w:t>
      </w:r>
    </w:p>
    <w:p w14:paraId="46D7EDF5">
      <w:pPr>
        <w:widowControl/>
        <w:adjustRightInd w:val="0"/>
        <w:snapToGrid w:val="0"/>
        <w:spacing w:line="360" w:lineRule="auto"/>
        <w:jc w:val="left"/>
        <w:outlineLvl w:val="1"/>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27" w:name="_Toc3956"/>
      <w:bookmarkStart w:id="28" w:name="_Toc19322"/>
      <w:bookmarkStart w:id="29" w:name="_Toc12151"/>
      <w:bookmarkStart w:id="30" w:name="_Toc8988"/>
      <w:bookmarkStart w:id="31" w:name="_Toc173141381"/>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七、联系方式</w:t>
      </w:r>
      <w:bookmarkEnd w:id="27"/>
      <w:bookmarkEnd w:id="28"/>
      <w:bookmarkEnd w:id="29"/>
      <w:bookmarkEnd w:id="30"/>
      <w:bookmarkEnd w:id="31"/>
    </w:p>
    <w:p w14:paraId="19E2CF14">
      <w:pPr>
        <w:widowControl/>
        <w:adjustRightInd w:val="0"/>
        <w:snapToGrid w:val="0"/>
        <w:spacing w:line="360" w:lineRule="auto"/>
        <w:ind w:firstLine="482" w:firstLineChars="200"/>
        <w:jc w:val="left"/>
        <w:rPr>
          <w:rFonts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关于本项目的所有事宜，请首先联系采购代理公司人员。</w:t>
      </w:r>
    </w:p>
    <w:p w14:paraId="62E9F87B">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采购代理机构：沃尔德建设咨询集团有限公司</w:t>
      </w:r>
    </w:p>
    <w:p w14:paraId="07CCA30F">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址：济南市高新区舜风路101号齐鲁文化创意基地4号楼3楼东户</w:t>
      </w:r>
    </w:p>
    <w:p w14:paraId="44F2B601">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 系 人：崔老师</w:t>
      </w:r>
    </w:p>
    <w:p w14:paraId="577D6DAF">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联系方式：0531-68655007</w:t>
      </w:r>
    </w:p>
    <w:p w14:paraId="7A8796F3">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电子邮件：wedzxgs@163.com</w:t>
      </w:r>
    </w:p>
    <w:p w14:paraId="3A097A4B">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 购 人：齐鲁银行股份有限公司</w:t>
      </w:r>
    </w:p>
    <w:p w14:paraId="0A002664">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    址：济南市历下区经十路 10817 号双金大厦</w:t>
      </w:r>
    </w:p>
    <w:p w14:paraId="0C60F274">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 系 人：褚老师、</w:t>
      </w:r>
      <w:r>
        <w:rPr>
          <w:rFonts w:hint="eastAsia" w:ascii="仿宋" w:hAnsi="仿宋" w:eastAsia="仿宋" w:cs="仿宋"/>
          <w:color w:val="000000" w:themeColor="text1"/>
          <w:sz w:val="24"/>
          <w:highlight w:val="none"/>
          <w:lang w:val="en-US" w:eastAsia="zh-CN"/>
          <w14:textFill>
            <w14:solidFill>
              <w14:schemeClr w14:val="tx1"/>
            </w14:solidFill>
          </w14:textFill>
        </w:rPr>
        <w:t>高</w:t>
      </w:r>
      <w:r>
        <w:rPr>
          <w:rFonts w:hint="eastAsia" w:ascii="仿宋" w:hAnsi="仿宋" w:eastAsia="仿宋" w:cs="仿宋"/>
          <w:color w:val="000000" w:themeColor="text1"/>
          <w:sz w:val="24"/>
          <w:highlight w:val="none"/>
          <w14:textFill>
            <w14:solidFill>
              <w14:schemeClr w14:val="tx1"/>
            </w14:solidFill>
          </w14:textFill>
        </w:rPr>
        <w:t>老师</w:t>
      </w:r>
    </w:p>
    <w:p w14:paraId="788E4B7B">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联系方式：0531-81915550、0531-81915631</w:t>
      </w:r>
    </w:p>
    <w:p w14:paraId="36ECB4D6">
      <w:pPr>
        <w:widowControl/>
        <w:adjustRightInd w:val="0"/>
        <w:snapToGrid w:val="0"/>
        <w:spacing w:line="360" w:lineRule="auto"/>
        <w:jc w:val="left"/>
        <w:outlineLvl w:val="1"/>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32" w:name="_Toc173141382"/>
      <w:bookmarkStart w:id="33" w:name="_Toc6610"/>
      <w:bookmarkStart w:id="34" w:name="_Toc21565"/>
      <w:bookmarkStart w:id="35" w:name="_Toc24446"/>
      <w:bookmarkStart w:id="36" w:name="_Toc12411"/>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八、公告发布媒体</w:t>
      </w:r>
      <w:bookmarkEnd w:id="32"/>
      <w:bookmarkEnd w:id="33"/>
      <w:bookmarkEnd w:id="34"/>
      <w:bookmarkEnd w:id="35"/>
      <w:bookmarkEnd w:id="36"/>
    </w:p>
    <w:p w14:paraId="3AD9E4F9">
      <w:pPr>
        <w:widowControl/>
        <w:adjustRightInd w:val="0"/>
        <w:snapToGrid w:val="0"/>
        <w:spacing w:line="360" w:lineRule="auto"/>
        <w:ind w:firstLine="480" w:firstLineChars="200"/>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山东省采购与招标网（https://www.sdbidding.org.cn/）、齐鲁银行官网（https://www.qlbchina.com/）。</w:t>
      </w:r>
    </w:p>
    <w:p w14:paraId="4ECBA5B7">
      <w:pPr>
        <w:pStyle w:val="18"/>
        <w:spacing w:line="360" w:lineRule="auto"/>
        <w:jc w:val="right"/>
        <w:rPr>
          <w:rFonts w:hint="eastAsia" w:ascii="仿宋" w:hAnsi="仿宋" w:eastAsia="仿宋" w:cs="仿宋"/>
          <w:color w:val="000000" w:themeColor="text1"/>
          <w:sz w:val="24"/>
          <w:highlight w:val="none"/>
          <w14:textFill>
            <w14:solidFill>
              <w14:schemeClr w14:val="tx1"/>
            </w14:solidFill>
          </w14:textFill>
        </w:rPr>
      </w:pPr>
    </w:p>
    <w:p w14:paraId="1236EF11">
      <w:pPr>
        <w:pStyle w:val="18"/>
        <w:spacing w:line="360" w:lineRule="auto"/>
        <w:jc w:val="righ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沃尔德建设咨询集团有限公司</w:t>
      </w:r>
    </w:p>
    <w:p w14:paraId="50296799">
      <w:pPr>
        <w:widowControl/>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sz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2025年</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日</w:t>
      </w:r>
    </w:p>
    <w:p w14:paraId="7750E9C2">
      <w:pPr>
        <w:rPr>
          <w:rFonts w:hint="eastAsia" w:ascii="仿宋" w:hAnsi="仿宋" w:eastAsia="仿宋" w:cs="仿宋"/>
          <w:color w:val="000000" w:themeColor="text1"/>
          <w:sz w:val="28"/>
          <w:szCs w:val="28"/>
          <w:highlight w:val="none"/>
          <w14:textFill>
            <w14:solidFill>
              <w14:schemeClr w14:val="tx1"/>
            </w14:solidFill>
          </w14:textFill>
        </w:rPr>
      </w:pPr>
    </w:p>
    <w:sectPr>
      <w:headerReference r:id="rId3" w:type="default"/>
      <w:footerReference r:id="rId4" w:type="default"/>
      <w:pgSz w:w="11907" w:h="16840"/>
      <w:pgMar w:top="1440" w:right="1083" w:bottom="1440" w:left="1083" w:header="851" w:footer="10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Consolas">
    <w:panose1 w:val="020B0609020204030204"/>
    <w:charset w:val="00"/>
    <w:family w:val="auto"/>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昆仑仿宋">
    <w:altName w:val="仿宋"/>
    <w:panose1 w:val="00000000000000000000"/>
    <w:charset w:val="86"/>
    <w:family w:val="modern"/>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8FF9">
    <w:pPr>
      <w:pStyle w:val="27"/>
      <w:jc w:val="center"/>
      <w:rPr>
        <w:rFonts w:ascii="黑体" w:hAnsi="黑体" w:eastAsia="黑体" w:cs="黑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56F231">
                          <w:pPr>
                            <w:pStyle w:val="2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456F231">
                    <w:pPr>
                      <w:pStyle w:val="2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C01A">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pStyle w:val="152"/>
      <w:lvlText w:val="%1."/>
      <w:lvlJc w:val="left"/>
      <w:pPr>
        <w:tabs>
          <w:tab w:val="left" w:pos="780"/>
        </w:tabs>
        <w:ind w:left="780" w:hanging="360"/>
      </w:pPr>
      <w:rPr>
        <w:rFonts w:hint="default"/>
      </w:rPr>
    </w:lvl>
    <w:lvl w:ilvl="1" w:tentative="0">
      <w:start w:val="1"/>
      <w:numFmt w:val="decimal"/>
      <w:lvlText w:val="%2)"/>
      <w:lvlJc w:val="left"/>
      <w:pPr>
        <w:tabs>
          <w:tab w:val="left" w:pos="1351"/>
        </w:tabs>
        <w:ind w:left="1351" w:hanging="511"/>
      </w:pPr>
      <w:rPr>
        <w:rFonts w:hint="eastAsia"/>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0000014"/>
    <w:multiLevelType w:val="multilevel"/>
    <w:tmpl w:val="00000014"/>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00000015"/>
    <w:multiLevelType w:val="multilevel"/>
    <w:tmpl w:val="00000015"/>
    <w:lvl w:ilvl="0" w:tentative="0">
      <w:start w:val="1"/>
      <w:numFmt w:val="decimal"/>
      <w:pStyle w:val="15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7"/>
    <w:multiLevelType w:val="multilevel"/>
    <w:tmpl w:val="00000017"/>
    <w:lvl w:ilvl="0" w:tentative="0">
      <w:start w:val="1"/>
      <w:numFmt w:val="decimal"/>
      <w:lvlText w:val="%1."/>
      <w:lvlJc w:val="left"/>
      <w:pPr>
        <w:tabs>
          <w:tab w:val="left" w:pos="360"/>
        </w:tabs>
        <w:ind w:left="360" w:hanging="360"/>
      </w:pPr>
      <w:rPr>
        <w:color w:val="000000"/>
        <w:sz w:val="28"/>
      </w:rPr>
    </w:lvl>
    <w:lvl w:ilvl="1" w:tentative="0">
      <w:start w:val="0"/>
      <w:numFmt w:val="none"/>
      <w:pStyle w:val="3"/>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NGUxYzgzOTI4NTY4NDlkOWI5NjE2OTA4YjViMzQifQ=="/>
  </w:docVars>
  <w:rsids>
    <w:rsidRoot w:val="00172A27"/>
    <w:rsid w:val="00000027"/>
    <w:rsid w:val="00005E24"/>
    <w:rsid w:val="00005E5E"/>
    <w:rsid w:val="0000608E"/>
    <w:rsid w:val="00006D99"/>
    <w:rsid w:val="00007025"/>
    <w:rsid w:val="0001362B"/>
    <w:rsid w:val="000158E2"/>
    <w:rsid w:val="000213DC"/>
    <w:rsid w:val="00022B66"/>
    <w:rsid w:val="0002433E"/>
    <w:rsid w:val="000325EF"/>
    <w:rsid w:val="0003267C"/>
    <w:rsid w:val="0003360A"/>
    <w:rsid w:val="0003496D"/>
    <w:rsid w:val="00035D43"/>
    <w:rsid w:val="00037A4E"/>
    <w:rsid w:val="0004317D"/>
    <w:rsid w:val="0004482D"/>
    <w:rsid w:val="00045C17"/>
    <w:rsid w:val="0004630E"/>
    <w:rsid w:val="00046AC6"/>
    <w:rsid w:val="00047A96"/>
    <w:rsid w:val="00050C4C"/>
    <w:rsid w:val="00052437"/>
    <w:rsid w:val="000545D8"/>
    <w:rsid w:val="000564D0"/>
    <w:rsid w:val="00056B4D"/>
    <w:rsid w:val="000610DC"/>
    <w:rsid w:val="000655EE"/>
    <w:rsid w:val="00065E97"/>
    <w:rsid w:val="00067637"/>
    <w:rsid w:val="00067F00"/>
    <w:rsid w:val="00070B42"/>
    <w:rsid w:val="000714BC"/>
    <w:rsid w:val="00072DA3"/>
    <w:rsid w:val="00076394"/>
    <w:rsid w:val="00080940"/>
    <w:rsid w:val="00080CE2"/>
    <w:rsid w:val="00084984"/>
    <w:rsid w:val="00093961"/>
    <w:rsid w:val="00093ED0"/>
    <w:rsid w:val="00096510"/>
    <w:rsid w:val="00097C52"/>
    <w:rsid w:val="000A411B"/>
    <w:rsid w:val="000B090B"/>
    <w:rsid w:val="000B1513"/>
    <w:rsid w:val="000B7C07"/>
    <w:rsid w:val="000C0BE4"/>
    <w:rsid w:val="000C1BFB"/>
    <w:rsid w:val="000C3BE0"/>
    <w:rsid w:val="000C628B"/>
    <w:rsid w:val="000D3245"/>
    <w:rsid w:val="000D353C"/>
    <w:rsid w:val="000D4525"/>
    <w:rsid w:val="000E1928"/>
    <w:rsid w:val="000E76BC"/>
    <w:rsid w:val="000F0052"/>
    <w:rsid w:val="000F1F27"/>
    <w:rsid w:val="000F6FD1"/>
    <w:rsid w:val="001017E4"/>
    <w:rsid w:val="00101EC8"/>
    <w:rsid w:val="00103DA8"/>
    <w:rsid w:val="00105975"/>
    <w:rsid w:val="001070BC"/>
    <w:rsid w:val="00107BE2"/>
    <w:rsid w:val="00107DE1"/>
    <w:rsid w:val="00111437"/>
    <w:rsid w:val="00112044"/>
    <w:rsid w:val="00113B3B"/>
    <w:rsid w:val="001143E2"/>
    <w:rsid w:val="00114B97"/>
    <w:rsid w:val="00116148"/>
    <w:rsid w:val="001166F3"/>
    <w:rsid w:val="00116F1A"/>
    <w:rsid w:val="00117067"/>
    <w:rsid w:val="001172FB"/>
    <w:rsid w:val="00120C25"/>
    <w:rsid w:val="00122DF0"/>
    <w:rsid w:val="00124C90"/>
    <w:rsid w:val="00126F5C"/>
    <w:rsid w:val="0012779B"/>
    <w:rsid w:val="001302B4"/>
    <w:rsid w:val="00130D19"/>
    <w:rsid w:val="001320AB"/>
    <w:rsid w:val="001356F0"/>
    <w:rsid w:val="00135B36"/>
    <w:rsid w:val="00135B5A"/>
    <w:rsid w:val="0013623E"/>
    <w:rsid w:val="00136C98"/>
    <w:rsid w:val="00144E9C"/>
    <w:rsid w:val="0015392C"/>
    <w:rsid w:val="00156877"/>
    <w:rsid w:val="00160D53"/>
    <w:rsid w:val="001618D5"/>
    <w:rsid w:val="00166C6D"/>
    <w:rsid w:val="00172A27"/>
    <w:rsid w:val="001735B0"/>
    <w:rsid w:val="00173C15"/>
    <w:rsid w:val="00173F2D"/>
    <w:rsid w:val="0017590A"/>
    <w:rsid w:val="001775DF"/>
    <w:rsid w:val="00184DFD"/>
    <w:rsid w:val="0018519B"/>
    <w:rsid w:val="00190428"/>
    <w:rsid w:val="00191471"/>
    <w:rsid w:val="00192BBA"/>
    <w:rsid w:val="001A647E"/>
    <w:rsid w:val="001A7217"/>
    <w:rsid w:val="001B1F30"/>
    <w:rsid w:val="001B29A8"/>
    <w:rsid w:val="001B2CA9"/>
    <w:rsid w:val="001B2DB3"/>
    <w:rsid w:val="001C23B5"/>
    <w:rsid w:val="001C52C7"/>
    <w:rsid w:val="001C6362"/>
    <w:rsid w:val="001D1677"/>
    <w:rsid w:val="001D1D6E"/>
    <w:rsid w:val="001D2C61"/>
    <w:rsid w:val="001D3B02"/>
    <w:rsid w:val="001D3FEF"/>
    <w:rsid w:val="001D5102"/>
    <w:rsid w:val="001D7F9E"/>
    <w:rsid w:val="001E2239"/>
    <w:rsid w:val="001E3D11"/>
    <w:rsid w:val="001E4B2B"/>
    <w:rsid w:val="001E53EE"/>
    <w:rsid w:val="001E6882"/>
    <w:rsid w:val="001E6A5B"/>
    <w:rsid w:val="001E77B4"/>
    <w:rsid w:val="001F0B4B"/>
    <w:rsid w:val="001F302B"/>
    <w:rsid w:val="001F534A"/>
    <w:rsid w:val="001F6F15"/>
    <w:rsid w:val="00203D33"/>
    <w:rsid w:val="00210065"/>
    <w:rsid w:val="00210C56"/>
    <w:rsid w:val="002120B7"/>
    <w:rsid w:val="0021355F"/>
    <w:rsid w:val="00215029"/>
    <w:rsid w:val="00215A11"/>
    <w:rsid w:val="00216A41"/>
    <w:rsid w:val="00221458"/>
    <w:rsid w:val="002226B5"/>
    <w:rsid w:val="00222B63"/>
    <w:rsid w:val="00223612"/>
    <w:rsid w:val="002313E8"/>
    <w:rsid w:val="0023148F"/>
    <w:rsid w:val="00232287"/>
    <w:rsid w:val="00232766"/>
    <w:rsid w:val="00237F3D"/>
    <w:rsid w:val="00242AA2"/>
    <w:rsid w:val="00243DA3"/>
    <w:rsid w:val="002519D1"/>
    <w:rsid w:val="002576E8"/>
    <w:rsid w:val="002606D5"/>
    <w:rsid w:val="00260B10"/>
    <w:rsid w:val="00261E50"/>
    <w:rsid w:val="00263DA0"/>
    <w:rsid w:val="00264FCF"/>
    <w:rsid w:val="002656D6"/>
    <w:rsid w:val="00266063"/>
    <w:rsid w:val="0026696F"/>
    <w:rsid w:val="00267936"/>
    <w:rsid w:val="00275F0D"/>
    <w:rsid w:val="00280158"/>
    <w:rsid w:val="00280493"/>
    <w:rsid w:val="002829C9"/>
    <w:rsid w:val="00283161"/>
    <w:rsid w:val="00284244"/>
    <w:rsid w:val="0028681F"/>
    <w:rsid w:val="00286F77"/>
    <w:rsid w:val="00287585"/>
    <w:rsid w:val="00287DD7"/>
    <w:rsid w:val="002A2688"/>
    <w:rsid w:val="002A29BA"/>
    <w:rsid w:val="002A44B1"/>
    <w:rsid w:val="002A794B"/>
    <w:rsid w:val="002B2264"/>
    <w:rsid w:val="002B4315"/>
    <w:rsid w:val="002C0429"/>
    <w:rsid w:val="002C0E23"/>
    <w:rsid w:val="002C42B5"/>
    <w:rsid w:val="002C62C7"/>
    <w:rsid w:val="002C6E0C"/>
    <w:rsid w:val="002D017A"/>
    <w:rsid w:val="002D2207"/>
    <w:rsid w:val="002D24E2"/>
    <w:rsid w:val="002D3AE2"/>
    <w:rsid w:val="002D4938"/>
    <w:rsid w:val="002D50EA"/>
    <w:rsid w:val="002E01A6"/>
    <w:rsid w:val="002E28E4"/>
    <w:rsid w:val="002E3886"/>
    <w:rsid w:val="002E590A"/>
    <w:rsid w:val="003001FD"/>
    <w:rsid w:val="003014B6"/>
    <w:rsid w:val="00303869"/>
    <w:rsid w:val="003110F8"/>
    <w:rsid w:val="00315F82"/>
    <w:rsid w:val="00320340"/>
    <w:rsid w:val="003303AB"/>
    <w:rsid w:val="00334AA8"/>
    <w:rsid w:val="00343070"/>
    <w:rsid w:val="00345CB0"/>
    <w:rsid w:val="003460A5"/>
    <w:rsid w:val="0034768D"/>
    <w:rsid w:val="00350D3A"/>
    <w:rsid w:val="00361B03"/>
    <w:rsid w:val="00365CD5"/>
    <w:rsid w:val="0037452D"/>
    <w:rsid w:val="003800AE"/>
    <w:rsid w:val="00380B2E"/>
    <w:rsid w:val="003813F2"/>
    <w:rsid w:val="00382041"/>
    <w:rsid w:val="00382B42"/>
    <w:rsid w:val="00384F9A"/>
    <w:rsid w:val="0038553D"/>
    <w:rsid w:val="00385B01"/>
    <w:rsid w:val="00392F7B"/>
    <w:rsid w:val="003945F1"/>
    <w:rsid w:val="003964CE"/>
    <w:rsid w:val="003A02B1"/>
    <w:rsid w:val="003A12FC"/>
    <w:rsid w:val="003A51A8"/>
    <w:rsid w:val="003A5491"/>
    <w:rsid w:val="003A713E"/>
    <w:rsid w:val="003B6616"/>
    <w:rsid w:val="003C3E88"/>
    <w:rsid w:val="003C40CC"/>
    <w:rsid w:val="003C60AA"/>
    <w:rsid w:val="003D074D"/>
    <w:rsid w:val="003D0752"/>
    <w:rsid w:val="003D28E4"/>
    <w:rsid w:val="003D2F68"/>
    <w:rsid w:val="003D3BAA"/>
    <w:rsid w:val="003E145C"/>
    <w:rsid w:val="003E1940"/>
    <w:rsid w:val="003E226C"/>
    <w:rsid w:val="003E2480"/>
    <w:rsid w:val="003E625F"/>
    <w:rsid w:val="003E7D44"/>
    <w:rsid w:val="003F2AD4"/>
    <w:rsid w:val="003F2EB0"/>
    <w:rsid w:val="003F5025"/>
    <w:rsid w:val="0040042B"/>
    <w:rsid w:val="0040128C"/>
    <w:rsid w:val="00401AE0"/>
    <w:rsid w:val="00402767"/>
    <w:rsid w:val="00405840"/>
    <w:rsid w:val="00405C84"/>
    <w:rsid w:val="00405F10"/>
    <w:rsid w:val="004075D5"/>
    <w:rsid w:val="00407FA9"/>
    <w:rsid w:val="004115CB"/>
    <w:rsid w:val="00414B1D"/>
    <w:rsid w:val="00415C66"/>
    <w:rsid w:val="00417AE6"/>
    <w:rsid w:val="00417FCB"/>
    <w:rsid w:val="004202E3"/>
    <w:rsid w:val="00421872"/>
    <w:rsid w:val="004244A2"/>
    <w:rsid w:val="00430746"/>
    <w:rsid w:val="004319DB"/>
    <w:rsid w:val="00433E9B"/>
    <w:rsid w:val="00434ADB"/>
    <w:rsid w:val="00435D46"/>
    <w:rsid w:val="0044169A"/>
    <w:rsid w:val="00442122"/>
    <w:rsid w:val="00456D89"/>
    <w:rsid w:val="00457BA0"/>
    <w:rsid w:val="00457FDB"/>
    <w:rsid w:val="00462289"/>
    <w:rsid w:val="004628F7"/>
    <w:rsid w:val="004635EA"/>
    <w:rsid w:val="004644B2"/>
    <w:rsid w:val="00466A00"/>
    <w:rsid w:val="00467BD6"/>
    <w:rsid w:val="00467CA3"/>
    <w:rsid w:val="00476C2F"/>
    <w:rsid w:val="00477C3A"/>
    <w:rsid w:val="0048051C"/>
    <w:rsid w:val="00481E0B"/>
    <w:rsid w:val="0048219B"/>
    <w:rsid w:val="00482BAA"/>
    <w:rsid w:val="00484847"/>
    <w:rsid w:val="0048659F"/>
    <w:rsid w:val="00493431"/>
    <w:rsid w:val="00493E66"/>
    <w:rsid w:val="00494972"/>
    <w:rsid w:val="00494C16"/>
    <w:rsid w:val="00494E53"/>
    <w:rsid w:val="00495487"/>
    <w:rsid w:val="00495498"/>
    <w:rsid w:val="004957DE"/>
    <w:rsid w:val="004A0331"/>
    <w:rsid w:val="004A3FB4"/>
    <w:rsid w:val="004A4F4A"/>
    <w:rsid w:val="004A586D"/>
    <w:rsid w:val="004A5F88"/>
    <w:rsid w:val="004A6949"/>
    <w:rsid w:val="004B7E6F"/>
    <w:rsid w:val="004C26AF"/>
    <w:rsid w:val="004C388B"/>
    <w:rsid w:val="004D6F12"/>
    <w:rsid w:val="004E25D8"/>
    <w:rsid w:val="004E2685"/>
    <w:rsid w:val="004E27AB"/>
    <w:rsid w:val="004E6660"/>
    <w:rsid w:val="004F1490"/>
    <w:rsid w:val="004F28E0"/>
    <w:rsid w:val="004F2AC9"/>
    <w:rsid w:val="004F3A10"/>
    <w:rsid w:val="004F440D"/>
    <w:rsid w:val="004F6F58"/>
    <w:rsid w:val="004F7A74"/>
    <w:rsid w:val="00503C62"/>
    <w:rsid w:val="00506DFB"/>
    <w:rsid w:val="0050711C"/>
    <w:rsid w:val="00507215"/>
    <w:rsid w:val="0050762E"/>
    <w:rsid w:val="005079FE"/>
    <w:rsid w:val="00511C26"/>
    <w:rsid w:val="00512ED9"/>
    <w:rsid w:val="005130A5"/>
    <w:rsid w:val="00514F0C"/>
    <w:rsid w:val="00517248"/>
    <w:rsid w:val="00517BD3"/>
    <w:rsid w:val="00520129"/>
    <w:rsid w:val="0052180B"/>
    <w:rsid w:val="00522585"/>
    <w:rsid w:val="00522F6A"/>
    <w:rsid w:val="00526B72"/>
    <w:rsid w:val="00530ED6"/>
    <w:rsid w:val="00532EE5"/>
    <w:rsid w:val="00541586"/>
    <w:rsid w:val="00542B8D"/>
    <w:rsid w:val="00542D75"/>
    <w:rsid w:val="00544FC1"/>
    <w:rsid w:val="0054601F"/>
    <w:rsid w:val="005526CF"/>
    <w:rsid w:val="005573E8"/>
    <w:rsid w:val="00560D11"/>
    <w:rsid w:val="0056234D"/>
    <w:rsid w:val="0056426E"/>
    <w:rsid w:val="00571913"/>
    <w:rsid w:val="00571C56"/>
    <w:rsid w:val="00580E4E"/>
    <w:rsid w:val="00580F68"/>
    <w:rsid w:val="00581BFE"/>
    <w:rsid w:val="00584D00"/>
    <w:rsid w:val="00585ECD"/>
    <w:rsid w:val="0058702A"/>
    <w:rsid w:val="00593300"/>
    <w:rsid w:val="0059417B"/>
    <w:rsid w:val="005A0152"/>
    <w:rsid w:val="005A0B5E"/>
    <w:rsid w:val="005B00D1"/>
    <w:rsid w:val="005B438C"/>
    <w:rsid w:val="005D153C"/>
    <w:rsid w:val="005D4BCE"/>
    <w:rsid w:val="005D58EF"/>
    <w:rsid w:val="005E4BB6"/>
    <w:rsid w:val="005E72A1"/>
    <w:rsid w:val="005E7D6B"/>
    <w:rsid w:val="005F0F70"/>
    <w:rsid w:val="005F33AF"/>
    <w:rsid w:val="005F51C1"/>
    <w:rsid w:val="005F5391"/>
    <w:rsid w:val="005F543C"/>
    <w:rsid w:val="005F70A3"/>
    <w:rsid w:val="005F7ED9"/>
    <w:rsid w:val="00601DCA"/>
    <w:rsid w:val="0060412A"/>
    <w:rsid w:val="006069E3"/>
    <w:rsid w:val="00612468"/>
    <w:rsid w:val="006162F2"/>
    <w:rsid w:val="00617D29"/>
    <w:rsid w:val="0062006D"/>
    <w:rsid w:val="00622691"/>
    <w:rsid w:val="006229D7"/>
    <w:rsid w:val="006252E2"/>
    <w:rsid w:val="00626193"/>
    <w:rsid w:val="00626BEB"/>
    <w:rsid w:val="0063224F"/>
    <w:rsid w:val="00632925"/>
    <w:rsid w:val="006330DE"/>
    <w:rsid w:val="00633126"/>
    <w:rsid w:val="006367E3"/>
    <w:rsid w:val="00641994"/>
    <w:rsid w:val="00642670"/>
    <w:rsid w:val="00643BE3"/>
    <w:rsid w:val="00645074"/>
    <w:rsid w:val="00647ED2"/>
    <w:rsid w:val="0065067C"/>
    <w:rsid w:val="00654276"/>
    <w:rsid w:val="00655F4C"/>
    <w:rsid w:val="00656799"/>
    <w:rsid w:val="006636EA"/>
    <w:rsid w:val="00663FA5"/>
    <w:rsid w:val="00665711"/>
    <w:rsid w:val="006663FA"/>
    <w:rsid w:val="00670CEB"/>
    <w:rsid w:val="00677351"/>
    <w:rsid w:val="006849E3"/>
    <w:rsid w:val="0068733D"/>
    <w:rsid w:val="00687BD8"/>
    <w:rsid w:val="00690036"/>
    <w:rsid w:val="0069331E"/>
    <w:rsid w:val="00693808"/>
    <w:rsid w:val="00694727"/>
    <w:rsid w:val="00695621"/>
    <w:rsid w:val="006A1090"/>
    <w:rsid w:val="006A11DB"/>
    <w:rsid w:val="006A1458"/>
    <w:rsid w:val="006A3952"/>
    <w:rsid w:val="006A6E0A"/>
    <w:rsid w:val="006A7609"/>
    <w:rsid w:val="006A77EC"/>
    <w:rsid w:val="006B2688"/>
    <w:rsid w:val="006B2C0F"/>
    <w:rsid w:val="006B37F3"/>
    <w:rsid w:val="006C0C70"/>
    <w:rsid w:val="006C0E1D"/>
    <w:rsid w:val="006C43F5"/>
    <w:rsid w:val="006D5018"/>
    <w:rsid w:val="006E1663"/>
    <w:rsid w:val="006E503A"/>
    <w:rsid w:val="006E54CE"/>
    <w:rsid w:val="006E6462"/>
    <w:rsid w:val="006E702A"/>
    <w:rsid w:val="006E7C32"/>
    <w:rsid w:val="006F4A20"/>
    <w:rsid w:val="007000B1"/>
    <w:rsid w:val="00702968"/>
    <w:rsid w:val="00705F43"/>
    <w:rsid w:val="00706966"/>
    <w:rsid w:val="00713717"/>
    <w:rsid w:val="00714CEF"/>
    <w:rsid w:val="00716AAA"/>
    <w:rsid w:val="00726B5F"/>
    <w:rsid w:val="00730096"/>
    <w:rsid w:val="0073502F"/>
    <w:rsid w:val="00735911"/>
    <w:rsid w:val="0073798C"/>
    <w:rsid w:val="00742360"/>
    <w:rsid w:val="007428C1"/>
    <w:rsid w:val="00743586"/>
    <w:rsid w:val="0074566B"/>
    <w:rsid w:val="00747E75"/>
    <w:rsid w:val="00750D39"/>
    <w:rsid w:val="0075369A"/>
    <w:rsid w:val="00755C22"/>
    <w:rsid w:val="00756868"/>
    <w:rsid w:val="007572A4"/>
    <w:rsid w:val="007702E4"/>
    <w:rsid w:val="00772294"/>
    <w:rsid w:val="00772837"/>
    <w:rsid w:val="007730F8"/>
    <w:rsid w:val="00774C40"/>
    <w:rsid w:val="00777604"/>
    <w:rsid w:val="00782058"/>
    <w:rsid w:val="007836C0"/>
    <w:rsid w:val="00783E4C"/>
    <w:rsid w:val="00786589"/>
    <w:rsid w:val="00786726"/>
    <w:rsid w:val="007914B8"/>
    <w:rsid w:val="00792456"/>
    <w:rsid w:val="007929FD"/>
    <w:rsid w:val="00797384"/>
    <w:rsid w:val="007973B6"/>
    <w:rsid w:val="0079743D"/>
    <w:rsid w:val="007A21D2"/>
    <w:rsid w:val="007A6D77"/>
    <w:rsid w:val="007A7A85"/>
    <w:rsid w:val="007B3E96"/>
    <w:rsid w:val="007B42F7"/>
    <w:rsid w:val="007B45DF"/>
    <w:rsid w:val="007B6AC3"/>
    <w:rsid w:val="007B7A5D"/>
    <w:rsid w:val="007C0EC4"/>
    <w:rsid w:val="007C193F"/>
    <w:rsid w:val="007C2EE2"/>
    <w:rsid w:val="007C66D4"/>
    <w:rsid w:val="007D3DEA"/>
    <w:rsid w:val="007D4DDA"/>
    <w:rsid w:val="007D7A34"/>
    <w:rsid w:val="007E0F6E"/>
    <w:rsid w:val="007E1ED3"/>
    <w:rsid w:val="007E21EE"/>
    <w:rsid w:val="007E23F3"/>
    <w:rsid w:val="007E451A"/>
    <w:rsid w:val="007E49E6"/>
    <w:rsid w:val="007F052E"/>
    <w:rsid w:val="007F0AA0"/>
    <w:rsid w:val="007F1E4C"/>
    <w:rsid w:val="007F347A"/>
    <w:rsid w:val="007F3ABC"/>
    <w:rsid w:val="007F5F51"/>
    <w:rsid w:val="007F606F"/>
    <w:rsid w:val="00800792"/>
    <w:rsid w:val="00801011"/>
    <w:rsid w:val="00802A09"/>
    <w:rsid w:val="00805E6D"/>
    <w:rsid w:val="008106D1"/>
    <w:rsid w:val="00810F50"/>
    <w:rsid w:val="00811BBC"/>
    <w:rsid w:val="00813B85"/>
    <w:rsid w:val="00813DB6"/>
    <w:rsid w:val="0081654B"/>
    <w:rsid w:val="00820DB1"/>
    <w:rsid w:val="0082176E"/>
    <w:rsid w:val="00821D2E"/>
    <w:rsid w:val="00823F69"/>
    <w:rsid w:val="008241C4"/>
    <w:rsid w:val="00824442"/>
    <w:rsid w:val="00824799"/>
    <w:rsid w:val="00824CCC"/>
    <w:rsid w:val="0082672B"/>
    <w:rsid w:val="00834F7C"/>
    <w:rsid w:val="00841251"/>
    <w:rsid w:val="00843BD8"/>
    <w:rsid w:val="00845B4E"/>
    <w:rsid w:val="00851BA5"/>
    <w:rsid w:val="0085375A"/>
    <w:rsid w:val="00854EEF"/>
    <w:rsid w:val="00855326"/>
    <w:rsid w:val="00855D3C"/>
    <w:rsid w:val="00856808"/>
    <w:rsid w:val="0086107B"/>
    <w:rsid w:val="00865DA0"/>
    <w:rsid w:val="008707EA"/>
    <w:rsid w:val="00870D49"/>
    <w:rsid w:val="00871E86"/>
    <w:rsid w:val="00873C58"/>
    <w:rsid w:val="0087663A"/>
    <w:rsid w:val="0087717D"/>
    <w:rsid w:val="00880BE8"/>
    <w:rsid w:val="00881D3B"/>
    <w:rsid w:val="00886ECA"/>
    <w:rsid w:val="0089102D"/>
    <w:rsid w:val="008925A6"/>
    <w:rsid w:val="00893DC9"/>
    <w:rsid w:val="00894AD4"/>
    <w:rsid w:val="00896E4B"/>
    <w:rsid w:val="008A3234"/>
    <w:rsid w:val="008A49C1"/>
    <w:rsid w:val="008A562D"/>
    <w:rsid w:val="008B062B"/>
    <w:rsid w:val="008B5BE4"/>
    <w:rsid w:val="008B636B"/>
    <w:rsid w:val="008B7413"/>
    <w:rsid w:val="008C1F56"/>
    <w:rsid w:val="008C3086"/>
    <w:rsid w:val="008C3A77"/>
    <w:rsid w:val="008C7E9A"/>
    <w:rsid w:val="008D0CEC"/>
    <w:rsid w:val="008D32C6"/>
    <w:rsid w:val="008D3395"/>
    <w:rsid w:val="008D3F80"/>
    <w:rsid w:val="008E3431"/>
    <w:rsid w:val="008E497F"/>
    <w:rsid w:val="008E6C41"/>
    <w:rsid w:val="008F469A"/>
    <w:rsid w:val="008F5960"/>
    <w:rsid w:val="00904631"/>
    <w:rsid w:val="00907667"/>
    <w:rsid w:val="00911D13"/>
    <w:rsid w:val="00912A74"/>
    <w:rsid w:val="00913392"/>
    <w:rsid w:val="009151D8"/>
    <w:rsid w:val="00916183"/>
    <w:rsid w:val="0091638A"/>
    <w:rsid w:val="00920405"/>
    <w:rsid w:val="00923089"/>
    <w:rsid w:val="00924BC2"/>
    <w:rsid w:val="009256FD"/>
    <w:rsid w:val="00931A2C"/>
    <w:rsid w:val="00932727"/>
    <w:rsid w:val="009374DC"/>
    <w:rsid w:val="00945039"/>
    <w:rsid w:val="009460B2"/>
    <w:rsid w:val="00946391"/>
    <w:rsid w:val="00947328"/>
    <w:rsid w:val="00947BAC"/>
    <w:rsid w:val="00947E11"/>
    <w:rsid w:val="009503DD"/>
    <w:rsid w:val="00952072"/>
    <w:rsid w:val="00954D59"/>
    <w:rsid w:val="0095696D"/>
    <w:rsid w:val="00956977"/>
    <w:rsid w:val="009575D6"/>
    <w:rsid w:val="009609EA"/>
    <w:rsid w:val="00961893"/>
    <w:rsid w:val="00962794"/>
    <w:rsid w:val="00971189"/>
    <w:rsid w:val="00971D74"/>
    <w:rsid w:val="00977A07"/>
    <w:rsid w:val="00983CB3"/>
    <w:rsid w:val="009849E8"/>
    <w:rsid w:val="009855F6"/>
    <w:rsid w:val="009856FC"/>
    <w:rsid w:val="00986C85"/>
    <w:rsid w:val="0099496C"/>
    <w:rsid w:val="00997452"/>
    <w:rsid w:val="00997EAF"/>
    <w:rsid w:val="009A0F03"/>
    <w:rsid w:val="009A1174"/>
    <w:rsid w:val="009A3244"/>
    <w:rsid w:val="009A7488"/>
    <w:rsid w:val="009A7609"/>
    <w:rsid w:val="009B1250"/>
    <w:rsid w:val="009B22DD"/>
    <w:rsid w:val="009B4AE0"/>
    <w:rsid w:val="009B5447"/>
    <w:rsid w:val="009C1AF1"/>
    <w:rsid w:val="009D0803"/>
    <w:rsid w:val="009D0B4B"/>
    <w:rsid w:val="009D2A87"/>
    <w:rsid w:val="009D34BF"/>
    <w:rsid w:val="009D6158"/>
    <w:rsid w:val="009D6478"/>
    <w:rsid w:val="009D79C4"/>
    <w:rsid w:val="009E2A22"/>
    <w:rsid w:val="009E2A2E"/>
    <w:rsid w:val="009E376A"/>
    <w:rsid w:val="009E689D"/>
    <w:rsid w:val="009E7611"/>
    <w:rsid w:val="009F1997"/>
    <w:rsid w:val="009F33CA"/>
    <w:rsid w:val="009F50E1"/>
    <w:rsid w:val="009F6AB8"/>
    <w:rsid w:val="00A00748"/>
    <w:rsid w:val="00A06C78"/>
    <w:rsid w:val="00A11E11"/>
    <w:rsid w:val="00A13BA2"/>
    <w:rsid w:val="00A14A42"/>
    <w:rsid w:val="00A14CD3"/>
    <w:rsid w:val="00A14D13"/>
    <w:rsid w:val="00A14D2C"/>
    <w:rsid w:val="00A15FBC"/>
    <w:rsid w:val="00A16C2A"/>
    <w:rsid w:val="00A16C73"/>
    <w:rsid w:val="00A1715E"/>
    <w:rsid w:val="00A21E96"/>
    <w:rsid w:val="00A22ECE"/>
    <w:rsid w:val="00A23098"/>
    <w:rsid w:val="00A24283"/>
    <w:rsid w:val="00A246C6"/>
    <w:rsid w:val="00A256A2"/>
    <w:rsid w:val="00A263B6"/>
    <w:rsid w:val="00A26878"/>
    <w:rsid w:val="00A26E9A"/>
    <w:rsid w:val="00A346FB"/>
    <w:rsid w:val="00A351E2"/>
    <w:rsid w:val="00A36333"/>
    <w:rsid w:val="00A37B4F"/>
    <w:rsid w:val="00A427B9"/>
    <w:rsid w:val="00A443B2"/>
    <w:rsid w:val="00A47C97"/>
    <w:rsid w:val="00A54C46"/>
    <w:rsid w:val="00A55726"/>
    <w:rsid w:val="00A55DE9"/>
    <w:rsid w:val="00A56283"/>
    <w:rsid w:val="00A6074F"/>
    <w:rsid w:val="00A61537"/>
    <w:rsid w:val="00A637B8"/>
    <w:rsid w:val="00A65503"/>
    <w:rsid w:val="00A656D7"/>
    <w:rsid w:val="00A730DB"/>
    <w:rsid w:val="00A74596"/>
    <w:rsid w:val="00A85C12"/>
    <w:rsid w:val="00A85C59"/>
    <w:rsid w:val="00A8768A"/>
    <w:rsid w:val="00A91835"/>
    <w:rsid w:val="00A93341"/>
    <w:rsid w:val="00A95311"/>
    <w:rsid w:val="00AA1A80"/>
    <w:rsid w:val="00AA33BC"/>
    <w:rsid w:val="00AA3791"/>
    <w:rsid w:val="00AA6FCA"/>
    <w:rsid w:val="00AA7A7C"/>
    <w:rsid w:val="00AB5B67"/>
    <w:rsid w:val="00AB6C8B"/>
    <w:rsid w:val="00AC1721"/>
    <w:rsid w:val="00AC39A3"/>
    <w:rsid w:val="00AC3BDF"/>
    <w:rsid w:val="00AD0A09"/>
    <w:rsid w:val="00AD3C3C"/>
    <w:rsid w:val="00AD4D66"/>
    <w:rsid w:val="00AD5C8C"/>
    <w:rsid w:val="00AD6934"/>
    <w:rsid w:val="00AD7EDD"/>
    <w:rsid w:val="00AE0AD7"/>
    <w:rsid w:val="00AE12CF"/>
    <w:rsid w:val="00AE2204"/>
    <w:rsid w:val="00AE2AC9"/>
    <w:rsid w:val="00AE31E1"/>
    <w:rsid w:val="00AE35B5"/>
    <w:rsid w:val="00AE50B0"/>
    <w:rsid w:val="00AE5467"/>
    <w:rsid w:val="00AE5985"/>
    <w:rsid w:val="00AE6CA4"/>
    <w:rsid w:val="00AE7EE7"/>
    <w:rsid w:val="00AF13C3"/>
    <w:rsid w:val="00AF428D"/>
    <w:rsid w:val="00AF6325"/>
    <w:rsid w:val="00B0664B"/>
    <w:rsid w:val="00B06DDE"/>
    <w:rsid w:val="00B13ACA"/>
    <w:rsid w:val="00B171C6"/>
    <w:rsid w:val="00B175EF"/>
    <w:rsid w:val="00B20193"/>
    <w:rsid w:val="00B224C3"/>
    <w:rsid w:val="00B2358D"/>
    <w:rsid w:val="00B2476C"/>
    <w:rsid w:val="00B26602"/>
    <w:rsid w:val="00B26F87"/>
    <w:rsid w:val="00B30010"/>
    <w:rsid w:val="00B302D8"/>
    <w:rsid w:val="00B31998"/>
    <w:rsid w:val="00B33190"/>
    <w:rsid w:val="00B3445E"/>
    <w:rsid w:val="00B36DF6"/>
    <w:rsid w:val="00B374FB"/>
    <w:rsid w:val="00B37C34"/>
    <w:rsid w:val="00B42A78"/>
    <w:rsid w:val="00B440C4"/>
    <w:rsid w:val="00B44FA0"/>
    <w:rsid w:val="00B45446"/>
    <w:rsid w:val="00B46508"/>
    <w:rsid w:val="00B46E62"/>
    <w:rsid w:val="00B47F81"/>
    <w:rsid w:val="00B505CC"/>
    <w:rsid w:val="00B53D3C"/>
    <w:rsid w:val="00B5684D"/>
    <w:rsid w:val="00B57C9B"/>
    <w:rsid w:val="00B65E2D"/>
    <w:rsid w:val="00B74279"/>
    <w:rsid w:val="00B75B4E"/>
    <w:rsid w:val="00B81AB8"/>
    <w:rsid w:val="00B81B74"/>
    <w:rsid w:val="00B833AE"/>
    <w:rsid w:val="00B861A5"/>
    <w:rsid w:val="00B865EE"/>
    <w:rsid w:val="00B873C0"/>
    <w:rsid w:val="00B900A0"/>
    <w:rsid w:val="00B90FD6"/>
    <w:rsid w:val="00B9220C"/>
    <w:rsid w:val="00B92A6E"/>
    <w:rsid w:val="00B92DE8"/>
    <w:rsid w:val="00B94077"/>
    <w:rsid w:val="00B95E04"/>
    <w:rsid w:val="00B965E5"/>
    <w:rsid w:val="00BA1979"/>
    <w:rsid w:val="00BA389E"/>
    <w:rsid w:val="00BA5396"/>
    <w:rsid w:val="00BA5D1E"/>
    <w:rsid w:val="00BA74D7"/>
    <w:rsid w:val="00BB0505"/>
    <w:rsid w:val="00BB18E7"/>
    <w:rsid w:val="00BC3EC5"/>
    <w:rsid w:val="00BC452F"/>
    <w:rsid w:val="00BC5D13"/>
    <w:rsid w:val="00BC6329"/>
    <w:rsid w:val="00BC64F6"/>
    <w:rsid w:val="00BD25B5"/>
    <w:rsid w:val="00BD7F25"/>
    <w:rsid w:val="00BE3B02"/>
    <w:rsid w:val="00BE7497"/>
    <w:rsid w:val="00BF13A7"/>
    <w:rsid w:val="00BF189C"/>
    <w:rsid w:val="00BF1D62"/>
    <w:rsid w:val="00BF488B"/>
    <w:rsid w:val="00BF4A87"/>
    <w:rsid w:val="00BF5BBB"/>
    <w:rsid w:val="00C04873"/>
    <w:rsid w:val="00C1007E"/>
    <w:rsid w:val="00C125A5"/>
    <w:rsid w:val="00C133F7"/>
    <w:rsid w:val="00C1393C"/>
    <w:rsid w:val="00C163AA"/>
    <w:rsid w:val="00C175CC"/>
    <w:rsid w:val="00C2079B"/>
    <w:rsid w:val="00C21703"/>
    <w:rsid w:val="00C22E0E"/>
    <w:rsid w:val="00C248D4"/>
    <w:rsid w:val="00C24DE8"/>
    <w:rsid w:val="00C25C25"/>
    <w:rsid w:val="00C27A4C"/>
    <w:rsid w:val="00C31985"/>
    <w:rsid w:val="00C3256C"/>
    <w:rsid w:val="00C35C9D"/>
    <w:rsid w:val="00C36D8F"/>
    <w:rsid w:val="00C42C34"/>
    <w:rsid w:val="00C44015"/>
    <w:rsid w:val="00C4639C"/>
    <w:rsid w:val="00C464B5"/>
    <w:rsid w:val="00C46643"/>
    <w:rsid w:val="00C50A9D"/>
    <w:rsid w:val="00C52820"/>
    <w:rsid w:val="00C66A57"/>
    <w:rsid w:val="00C71439"/>
    <w:rsid w:val="00C71969"/>
    <w:rsid w:val="00C728C0"/>
    <w:rsid w:val="00C73165"/>
    <w:rsid w:val="00C73937"/>
    <w:rsid w:val="00C77DFE"/>
    <w:rsid w:val="00C801ED"/>
    <w:rsid w:val="00C83284"/>
    <w:rsid w:val="00C8387B"/>
    <w:rsid w:val="00C83B4B"/>
    <w:rsid w:val="00C855E6"/>
    <w:rsid w:val="00C91497"/>
    <w:rsid w:val="00C923B8"/>
    <w:rsid w:val="00C92B3F"/>
    <w:rsid w:val="00C937D6"/>
    <w:rsid w:val="00C9728E"/>
    <w:rsid w:val="00CA1850"/>
    <w:rsid w:val="00CA52C2"/>
    <w:rsid w:val="00CA5961"/>
    <w:rsid w:val="00CA7129"/>
    <w:rsid w:val="00CB1CC3"/>
    <w:rsid w:val="00CB3E1A"/>
    <w:rsid w:val="00CB516C"/>
    <w:rsid w:val="00CB6A24"/>
    <w:rsid w:val="00CB7DDC"/>
    <w:rsid w:val="00CC5BA6"/>
    <w:rsid w:val="00CC6235"/>
    <w:rsid w:val="00CC6F23"/>
    <w:rsid w:val="00CC7B3F"/>
    <w:rsid w:val="00CD112E"/>
    <w:rsid w:val="00CD1731"/>
    <w:rsid w:val="00CD178D"/>
    <w:rsid w:val="00CE26EE"/>
    <w:rsid w:val="00CF0C7E"/>
    <w:rsid w:val="00CF184B"/>
    <w:rsid w:val="00CF19C6"/>
    <w:rsid w:val="00CF5C30"/>
    <w:rsid w:val="00D00569"/>
    <w:rsid w:val="00D00F37"/>
    <w:rsid w:val="00D03ED1"/>
    <w:rsid w:val="00D05E08"/>
    <w:rsid w:val="00D060C3"/>
    <w:rsid w:val="00D10FF6"/>
    <w:rsid w:val="00D125FF"/>
    <w:rsid w:val="00D14D8B"/>
    <w:rsid w:val="00D175A4"/>
    <w:rsid w:val="00D212BE"/>
    <w:rsid w:val="00D25F92"/>
    <w:rsid w:val="00D3344D"/>
    <w:rsid w:val="00D34A66"/>
    <w:rsid w:val="00D3556C"/>
    <w:rsid w:val="00D427E9"/>
    <w:rsid w:val="00D42EA6"/>
    <w:rsid w:val="00D47958"/>
    <w:rsid w:val="00D47A6B"/>
    <w:rsid w:val="00D534BC"/>
    <w:rsid w:val="00D5356B"/>
    <w:rsid w:val="00D547F3"/>
    <w:rsid w:val="00D56DF9"/>
    <w:rsid w:val="00D57B22"/>
    <w:rsid w:val="00D6065B"/>
    <w:rsid w:val="00D63DFB"/>
    <w:rsid w:val="00D70A02"/>
    <w:rsid w:val="00D75A54"/>
    <w:rsid w:val="00D76B7F"/>
    <w:rsid w:val="00D8063C"/>
    <w:rsid w:val="00D82287"/>
    <w:rsid w:val="00D83351"/>
    <w:rsid w:val="00D874BF"/>
    <w:rsid w:val="00D87CEF"/>
    <w:rsid w:val="00D87E06"/>
    <w:rsid w:val="00D919F0"/>
    <w:rsid w:val="00D92F57"/>
    <w:rsid w:val="00D93532"/>
    <w:rsid w:val="00D94C7B"/>
    <w:rsid w:val="00DA2383"/>
    <w:rsid w:val="00DA2C69"/>
    <w:rsid w:val="00DA557C"/>
    <w:rsid w:val="00DA7314"/>
    <w:rsid w:val="00DB1582"/>
    <w:rsid w:val="00DB2A41"/>
    <w:rsid w:val="00DB4BA5"/>
    <w:rsid w:val="00DB51B4"/>
    <w:rsid w:val="00DB75CD"/>
    <w:rsid w:val="00DC043D"/>
    <w:rsid w:val="00DC0494"/>
    <w:rsid w:val="00DC59D3"/>
    <w:rsid w:val="00DD106D"/>
    <w:rsid w:val="00DD15A6"/>
    <w:rsid w:val="00DD235B"/>
    <w:rsid w:val="00DD5C26"/>
    <w:rsid w:val="00DD7A83"/>
    <w:rsid w:val="00DE0928"/>
    <w:rsid w:val="00DE0E3F"/>
    <w:rsid w:val="00DE3FFC"/>
    <w:rsid w:val="00DE62B9"/>
    <w:rsid w:val="00DE633E"/>
    <w:rsid w:val="00DF00AF"/>
    <w:rsid w:val="00DF27BD"/>
    <w:rsid w:val="00DF3610"/>
    <w:rsid w:val="00DF3C99"/>
    <w:rsid w:val="00DF3FE4"/>
    <w:rsid w:val="00DF507D"/>
    <w:rsid w:val="00DF583E"/>
    <w:rsid w:val="00DF652F"/>
    <w:rsid w:val="00DF6C2C"/>
    <w:rsid w:val="00E041C1"/>
    <w:rsid w:val="00E05AB2"/>
    <w:rsid w:val="00E07786"/>
    <w:rsid w:val="00E149B9"/>
    <w:rsid w:val="00E15535"/>
    <w:rsid w:val="00E1635D"/>
    <w:rsid w:val="00E21276"/>
    <w:rsid w:val="00E24B1C"/>
    <w:rsid w:val="00E25484"/>
    <w:rsid w:val="00E25B93"/>
    <w:rsid w:val="00E310F9"/>
    <w:rsid w:val="00E329A9"/>
    <w:rsid w:val="00E32C7D"/>
    <w:rsid w:val="00E35435"/>
    <w:rsid w:val="00E355B7"/>
    <w:rsid w:val="00E35D73"/>
    <w:rsid w:val="00E35E44"/>
    <w:rsid w:val="00E37720"/>
    <w:rsid w:val="00E44C80"/>
    <w:rsid w:val="00E603D4"/>
    <w:rsid w:val="00E612F6"/>
    <w:rsid w:val="00E6556B"/>
    <w:rsid w:val="00E6570C"/>
    <w:rsid w:val="00E66364"/>
    <w:rsid w:val="00E667B1"/>
    <w:rsid w:val="00E675DA"/>
    <w:rsid w:val="00E7007D"/>
    <w:rsid w:val="00E70105"/>
    <w:rsid w:val="00E70383"/>
    <w:rsid w:val="00E72270"/>
    <w:rsid w:val="00E75156"/>
    <w:rsid w:val="00E837FF"/>
    <w:rsid w:val="00E91C35"/>
    <w:rsid w:val="00E930EB"/>
    <w:rsid w:val="00E93FEE"/>
    <w:rsid w:val="00E94FF0"/>
    <w:rsid w:val="00EA5AD2"/>
    <w:rsid w:val="00EA6CC9"/>
    <w:rsid w:val="00EA73C6"/>
    <w:rsid w:val="00EB3D71"/>
    <w:rsid w:val="00EB559F"/>
    <w:rsid w:val="00EB5600"/>
    <w:rsid w:val="00EB5820"/>
    <w:rsid w:val="00EC0890"/>
    <w:rsid w:val="00EC4BE5"/>
    <w:rsid w:val="00EC5CB7"/>
    <w:rsid w:val="00EC69D6"/>
    <w:rsid w:val="00EC7695"/>
    <w:rsid w:val="00EC7985"/>
    <w:rsid w:val="00EC7BB3"/>
    <w:rsid w:val="00ED0A12"/>
    <w:rsid w:val="00ED1822"/>
    <w:rsid w:val="00EE5377"/>
    <w:rsid w:val="00EF7190"/>
    <w:rsid w:val="00F00032"/>
    <w:rsid w:val="00F03323"/>
    <w:rsid w:val="00F03C23"/>
    <w:rsid w:val="00F045BF"/>
    <w:rsid w:val="00F13548"/>
    <w:rsid w:val="00F15E96"/>
    <w:rsid w:val="00F174F2"/>
    <w:rsid w:val="00F17C44"/>
    <w:rsid w:val="00F21528"/>
    <w:rsid w:val="00F30642"/>
    <w:rsid w:val="00F3120F"/>
    <w:rsid w:val="00F3142B"/>
    <w:rsid w:val="00F328DB"/>
    <w:rsid w:val="00F336D1"/>
    <w:rsid w:val="00F3594D"/>
    <w:rsid w:val="00F3774B"/>
    <w:rsid w:val="00F4058E"/>
    <w:rsid w:val="00F42A21"/>
    <w:rsid w:val="00F45FD8"/>
    <w:rsid w:val="00F47946"/>
    <w:rsid w:val="00F51D46"/>
    <w:rsid w:val="00F51FDA"/>
    <w:rsid w:val="00F52F28"/>
    <w:rsid w:val="00F53BDB"/>
    <w:rsid w:val="00F55B1B"/>
    <w:rsid w:val="00F60CDA"/>
    <w:rsid w:val="00F634C2"/>
    <w:rsid w:val="00F63543"/>
    <w:rsid w:val="00F64A2B"/>
    <w:rsid w:val="00F75D70"/>
    <w:rsid w:val="00F7652F"/>
    <w:rsid w:val="00F77F8D"/>
    <w:rsid w:val="00F80A9D"/>
    <w:rsid w:val="00F81236"/>
    <w:rsid w:val="00F8569E"/>
    <w:rsid w:val="00F92E60"/>
    <w:rsid w:val="00F93E1E"/>
    <w:rsid w:val="00F96CC7"/>
    <w:rsid w:val="00FA158A"/>
    <w:rsid w:val="00FA181D"/>
    <w:rsid w:val="00FA27BC"/>
    <w:rsid w:val="00FA2CD3"/>
    <w:rsid w:val="00FA409F"/>
    <w:rsid w:val="00FB3535"/>
    <w:rsid w:val="00FB3C92"/>
    <w:rsid w:val="00FB3F00"/>
    <w:rsid w:val="00FB5D01"/>
    <w:rsid w:val="00FB5EB7"/>
    <w:rsid w:val="00FC1966"/>
    <w:rsid w:val="00FC3A90"/>
    <w:rsid w:val="00FC4D1F"/>
    <w:rsid w:val="00FC75D1"/>
    <w:rsid w:val="00FD1287"/>
    <w:rsid w:val="00FD37C0"/>
    <w:rsid w:val="00FD437C"/>
    <w:rsid w:val="00FD518E"/>
    <w:rsid w:val="00FD639A"/>
    <w:rsid w:val="00FD6A52"/>
    <w:rsid w:val="00FE7FD1"/>
    <w:rsid w:val="00FF1329"/>
    <w:rsid w:val="00FF5818"/>
    <w:rsid w:val="01562646"/>
    <w:rsid w:val="016C77DC"/>
    <w:rsid w:val="016F401C"/>
    <w:rsid w:val="01A13D77"/>
    <w:rsid w:val="0270651C"/>
    <w:rsid w:val="02AC1F86"/>
    <w:rsid w:val="035D0AEC"/>
    <w:rsid w:val="03720CB3"/>
    <w:rsid w:val="03937450"/>
    <w:rsid w:val="039E75E5"/>
    <w:rsid w:val="03A96F55"/>
    <w:rsid w:val="03FC5212"/>
    <w:rsid w:val="03FE7BF2"/>
    <w:rsid w:val="046B6A16"/>
    <w:rsid w:val="04B84C7D"/>
    <w:rsid w:val="04FE4C0B"/>
    <w:rsid w:val="050A141E"/>
    <w:rsid w:val="054C5BE3"/>
    <w:rsid w:val="058D1067"/>
    <w:rsid w:val="05A81715"/>
    <w:rsid w:val="06545C9F"/>
    <w:rsid w:val="06730F92"/>
    <w:rsid w:val="06F33957"/>
    <w:rsid w:val="071C2262"/>
    <w:rsid w:val="0791474D"/>
    <w:rsid w:val="07BE6E78"/>
    <w:rsid w:val="07D16222"/>
    <w:rsid w:val="07E16855"/>
    <w:rsid w:val="080C76BA"/>
    <w:rsid w:val="08200274"/>
    <w:rsid w:val="082755F5"/>
    <w:rsid w:val="08490E41"/>
    <w:rsid w:val="08504D11"/>
    <w:rsid w:val="0869367E"/>
    <w:rsid w:val="08867266"/>
    <w:rsid w:val="089449E3"/>
    <w:rsid w:val="089F4C33"/>
    <w:rsid w:val="09C474A0"/>
    <w:rsid w:val="09E26350"/>
    <w:rsid w:val="0A6228F4"/>
    <w:rsid w:val="0AB17B6A"/>
    <w:rsid w:val="0AC7113B"/>
    <w:rsid w:val="0AD65C20"/>
    <w:rsid w:val="0AF82F26"/>
    <w:rsid w:val="0B0B258F"/>
    <w:rsid w:val="0B640997"/>
    <w:rsid w:val="0B8E5B81"/>
    <w:rsid w:val="0B996980"/>
    <w:rsid w:val="0BB1250F"/>
    <w:rsid w:val="0BC952D1"/>
    <w:rsid w:val="0BEF2EFA"/>
    <w:rsid w:val="0C4E6E55"/>
    <w:rsid w:val="0CD67C16"/>
    <w:rsid w:val="0D1319F6"/>
    <w:rsid w:val="0D4F12B7"/>
    <w:rsid w:val="0D735EAE"/>
    <w:rsid w:val="0DC416AE"/>
    <w:rsid w:val="0DCF6C96"/>
    <w:rsid w:val="0E042561"/>
    <w:rsid w:val="0E1F5D72"/>
    <w:rsid w:val="0E316A24"/>
    <w:rsid w:val="0E552DBD"/>
    <w:rsid w:val="0EE159A4"/>
    <w:rsid w:val="0EFF48C1"/>
    <w:rsid w:val="0F1149A4"/>
    <w:rsid w:val="0F4903F8"/>
    <w:rsid w:val="0FDF451B"/>
    <w:rsid w:val="100604BC"/>
    <w:rsid w:val="100C1E2E"/>
    <w:rsid w:val="100E206A"/>
    <w:rsid w:val="1045241A"/>
    <w:rsid w:val="105B6FB7"/>
    <w:rsid w:val="106331B5"/>
    <w:rsid w:val="106D5BBD"/>
    <w:rsid w:val="108E4284"/>
    <w:rsid w:val="10970E80"/>
    <w:rsid w:val="110E3C0C"/>
    <w:rsid w:val="118E0AC0"/>
    <w:rsid w:val="12211AE1"/>
    <w:rsid w:val="12271E8E"/>
    <w:rsid w:val="124B664A"/>
    <w:rsid w:val="127F68B3"/>
    <w:rsid w:val="12826DFE"/>
    <w:rsid w:val="13493B9F"/>
    <w:rsid w:val="13651845"/>
    <w:rsid w:val="14275779"/>
    <w:rsid w:val="142A41BB"/>
    <w:rsid w:val="14CB037C"/>
    <w:rsid w:val="153A4E23"/>
    <w:rsid w:val="155477EE"/>
    <w:rsid w:val="15E87F84"/>
    <w:rsid w:val="162639BD"/>
    <w:rsid w:val="16506839"/>
    <w:rsid w:val="16BA0129"/>
    <w:rsid w:val="16CB1B58"/>
    <w:rsid w:val="17610DA3"/>
    <w:rsid w:val="17DC4C22"/>
    <w:rsid w:val="18191217"/>
    <w:rsid w:val="184A3FAC"/>
    <w:rsid w:val="18553C1E"/>
    <w:rsid w:val="187C1AEC"/>
    <w:rsid w:val="189D0330"/>
    <w:rsid w:val="190D676E"/>
    <w:rsid w:val="197B401F"/>
    <w:rsid w:val="1A340D1D"/>
    <w:rsid w:val="1AA8406A"/>
    <w:rsid w:val="1ABC0BD1"/>
    <w:rsid w:val="1B1409A5"/>
    <w:rsid w:val="1C3E6079"/>
    <w:rsid w:val="1C442004"/>
    <w:rsid w:val="1C4864D0"/>
    <w:rsid w:val="1C4E5356"/>
    <w:rsid w:val="1C5B4E9C"/>
    <w:rsid w:val="1C88177A"/>
    <w:rsid w:val="1C8B27CB"/>
    <w:rsid w:val="1C8D5950"/>
    <w:rsid w:val="1CC9529A"/>
    <w:rsid w:val="1CCA054F"/>
    <w:rsid w:val="1D1502E7"/>
    <w:rsid w:val="1D51221C"/>
    <w:rsid w:val="1D5C5F16"/>
    <w:rsid w:val="1DDA7117"/>
    <w:rsid w:val="1DF74F86"/>
    <w:rsid w:val="1E1D4BAE"/>
    <w:rsid w:val="1E244803"/>
    <w:rsid w:val="1E431D1C"/>
    <w:rsid w:val="1E754405"/>
    <w:rsid w:val="1E793D74"/>
    <w:rsid w:val="1EB120D3"/>
    <w:rsid w:val="1ED60262"/>
    <w:rsid w:val="1EDC4019"/>
    <w:rsid w:val="1F0C5B5B"/>
    <w:rsid w:val="1F3D3325"/>
    <w:rsid w:val="1F542D97"/>
    <w:rsid w:val="1F680BA2"/>
    <w:rsid w:val="1F7333CB"/>
    <w:rsid w:val="204E268E"/>
    <w:rsid w:val="20825C93"/>
    <w:rsid w:val="20EA54C7"/>
    <w:rsid w:val="21272312"/>
    <w:rsid w:val="217B5C70"/>
    <w:rsid w:val="226F47D6"/>
    <w:rsid w:val="22742C71"/>
    <w:rsid w:val="22D7389F"/>
    <w:rsid w:val="22DA7569"/>
    <w:rsid w:val="230B153A"/>
    <w:rsid w:val="234267E5"/>
    <w:rsid w:val="23522040"/>
    <w:rsid w:val="235A5E8C"/>
    <w:rsid w:val="23CC3B1F"/>
    <w:rsid w:val="24867FBF"/>
    <w:rsid w:val="24C80883"/>
    <w:rsid w:val="24F23BF2"/>
    <w:rsid w:val="24FA238F"/>
    <w:rsid w:val="258C5360"/>
    <w:rsid w:val="25FD60F4"/>
    <w:rsid w:val="263319D9"/>
    <w:rsid w:val="263A143B"/>
    <w:rsid w:val="26794CB2"/>
    <w:rsid w:val="26D61E78"/>
    <w:rsid w:val="26DA5876"/>
    <w:rsid w:val="26E00AC2"/>
    <w:rsid w:val="276013EE"/>
    <w:rsid w:val="277373A2"/>
    <w:rsid w:val="280B2442"/>
    <w:rsid w:val="281444A5"/>
    <w:rsid w:val="281F72E9"/>
    <w:rsid w:val="28EB6B3A"/>
    <w:rsid w:val="29746A38"/>
    <w:rsid w:val="297F665C"/>
    <w:rsid w:val="298A4BF9"/>
    <w:rsid w:val="2A2B5C29"/>
    <w:rsid w:val="2A316FE3"/>
    <w:rsid w:val="2A373C1A"/>
    <w:rsid w:val="2A4F79D8"/>
    <w:rsid w:val="2A5109B5"/>
    <w:rsid w:val="2A7869C9"/>
    <w:rsid w:val="2ABE794B"/>
    <w:rsid w:val="2B1A11E6"/>
    <w:rsid w:val="2B63476E"/>
    <w:rsid w:val="2B63776D"/>
    <w:rsid w:val="2BA72A7C"/>
    <w:rsid w:val="2BC23289"/>
    <w:rsid w:val="2BD56763"/>
    <w:rsid w:val="2C4F2C37"/>
    <w:rsid w:val="2C736DD8"/>
    <w:rsid w:val="2CA90BE0"/>
    <w:rsid w:val="2CEB28A3"/>
    <w:rsid w:val="2D193994"/>
    <w:rsid w:val="2DD231BE"/>
    <w:rsid w:val="2E58595B"/>
    <w:rsid w:val="2EA512C2"/>
    <w:rsid w:val="2ED83F72"/>
    <w:rsid w:val="2F7544DE"/>
    <w:rsid w:val="2F8034D8"/>
    <w:rsid w:val="2F895897"/>
    <w:rsid w:val="2FCD4D23"/>
    <w:rsid w:val="2FF10740"/>
    <w:rsid w:val="300A35D7"/>
    <w:rsid w:val="302226A6"/>
    <w:rsid w:val="3054319F"/>
    <w:rsid w:val="30C95BDB"/>
    <w:rsid w:val="30E40C24"/>
    <w:rsid w:val="30EC799B"/>
    <w:rsid w:val="313B2FBD"/>
    <w:rsid w:val="31572824"/>
    <w:rsid w:val="317D6446"/>
    <w:rsid w:val="31C50530"/>
    <w:rsid w:val="31FA1C8E"/>
    <w:rsid w:val="32477340"/>
    <w:rsid w:val="33DE44E4"/>
    <w:rsid w:val="33F16546"/>
    <w:rsid w:val="34147F15"/>
    <w:rsid w:val="34663CD0"/>
    <w:rsid w:val="34F71150"/>
    <w:rsid w:val="355B3096"/>
    <w:rsid w:val="35775243"/>
    <w:rsid w:val="357A78B6"/>
    <w:rsid w:val="35935339"/>
    <w:rsid w:val="35B148C4"/>
    <w:rsid w:val="35E44164"/>
    <w:rsid w:val="36281B32"/>
    <w:rsid w:val="3639505E"/>
    <w:rsid w:val="366517BB"/>
    <w:rsid w:val="37190870"/>
    <w:rsid w:val="372262DD"/>
    <w:rsid w:val="379D2F5B"/>
    <w:rsid w:val="37C355F3"/>
    <w:rsid w:val="38074144"/>
    <w:rsid w:val="381564FB"/>
    <w:rsid w:val="381A0A8C"/>
    <w:rsid w:val="383A365C"/>
    <w:rsid w:val="385C6105"/>
    <w:rsid w:val="38872D99"/>
    <w:rsid w:val="38A737D1"/>
    <w:rsid w:val="38E91E6A"/>
    <w:rsid w:val="398B068C"/>
    <w:rsid w:val="39A64DE1"/>
    <w:rsid w:val="3A464603"/>
    <w:rsid w:val="3AC54CA3"/>
    <w:rsid w:val="3AE37CC3"/>
    <w:rsid w:val="3AF7CAAB"/>
    <w:rsid w:val="3B071810"/>
    <w:rsid w:val="3BBA731E"/>
    <w:rsid w:val="3BC21AE6"/>
    <w:rsid w:val="3BC8614D"/>
    <w:rsid w:val="3BE914A1"/>
    <w:rsid w:val="3C0A6DAD"/>
    <w:rsid w:val="3C345E52"/>
    <w:rsid w:val="3C3F3567"/>
    <w:rsid w:val="3C471874"/>
    <w:rsid w:val="3CCF3BB7"/>
    <w:rsid w:val="3CED09BC"/>
    <w:rsid w:val="3D213899"/>
    <w:rsid w:val="3D39635F"/>
    <w:rsid w:val="3D536596"/>
    <w:rsid w:val="3D677AE6"/>
    <w:rsid w:val="3D906D6D"/>
    <w:rsid w:val="3DC22F80"/>
    <w:rsid w:val="3DC96858"/>
    <w:rsid w:val="3E156B43"/>
    <w:rsid w:val="3E6A0F22"/>
    <w:rsid w:val="3E8B0715"/>
    <w:rsid w:val="3EAA24FF"/>
    <w:rsid w:val="3EFF4E05"/>
    <w:rsid w:val="3F0062A9"/>
    <w:rsid w:val="3F470BF6"/>
    <w:rsid w:val="3F562F5C"/>
    <w:rsid w:val="3F992A0C"/>
    <w:rsid w:val="3FFD0F38"/>
    <w:rsid w:val="40C6150C"/>
    <w:rsid w:val="414D71F4"/>
    <w:rsid w:val="4156000D"/>
    <w:rsid w:val="416C0983"/>
    <w:rsid w:val="41AF57F3"/>
    <w:rsid w:val="41DC53C1"/>
    <w:rsid w:val="4234561F"/>
    <w:rsid w:val="423E595B"/>
    <w:rsid w:val="42971061"/>
    <w:rsid w:val="43142B4C"/>
    <w:rsid w:val="434B4783"/>
    <w:rsid w:val="435E4F68"/>
    <w:rsid w:val="43627DE1"/>
    <w:rsid w:val="4389330F"/>
    <w:rsid w:val="439B422C"/>
    <w:rsid w:val="43F15787"/>
    <w:rsid w:val="44575447"/>
    <w:rsid w:val="465E6CD2"/>
    <w:rsid w:val="46F43C5C"/>
    <w:rsid w:val="47063EC8"/>
    <w:rsid w:val="4730365B"/>
    <w:rsid w:val="479D0DB9"/>
    <w:rsid w:val="47A97273"/>
    <w:rsid w:val="47CB35F4"/>
    <w:rsid w:val="48985390"/>
    <w:rsid w:val="48AE508D"/>
    <w:rsid w:val="48CB55FA"/>
    <w:rsid w:val="49163094"/>
    <w:rsid w:val="492805BA"/>
    <w:rsid w:val="49834253"/>
    <w:rsid w:val="49935E47"/>
    <w:rsid w:val="49D905F0"/>
    <w:rsid w:val="49F63029"/>
    <w:rsid w:val="4A1E783D"/>
    <w:rsid w:val="4A4A7E98"/>
    <w:rsid w:val="4A6F3575"/>
    <w:rsid w:val="4B090F8C"/>
    <w:rsid w:val="4CB35428"/>
    <w:rsid w:val="4CC81A20"/>
    <w:rsid w:val="4D1B5BE3"/>
    <w:rsid w:val="4D2E726D"/>
    <w:rsid w:val="4D2F0EE2"/>
    <w:rsid w:val="4D3755F4"/>
    <w:rsid w:val="4D7E07F6"/>
    <w:rsid w:val="4D841084"/>
    <w:rsid w:val="4DCB7C52"/>
    <w:rsid w:val="4E1524C5"/>
    <w:rsid w:val="4E481973"/>
    <w:rsid w:val="4E7054AB"/>
    <w:rsid w:val="4EAF0E5D"/>
    <w:rsid w:val="4EB91EF3"/>
    <w:rsid w:val="4EF456FF"/>
    <w:rsid w:val="4F431C67"/>
    <w:rsid w:val="4F7C2F79"/>
    <w:rsid w:val="4FE55A96"/>
    <w:rsid w:val="507C2E8F"/>
    <w:rsid w:val="50C654B7"/>
    <w:rsid w:val="50C741AB"/>
    <w:rsid w:val="50D22289"/>
    <w:rsid w:val="50E748CC"/>
    <w:rsid w:val="50EC40B1"/>
    <w:rsid w:val="51BE67F7"/>
    <w:rsid w:val="520B5239"/>
    <w:rsid w:val="52AF1E7E"/>
    <w:rsid w:val="52B130AC"/>
    <w:rsid w:val="52E06DDA"/>
    <w:rsid w:val="53000B16"/>
    <w:rsid w:val="532F0B41"/>
    <w:rsid w:val="534E46DB"/>
    <w:rsid w:val="534E4DF1"/>
    <w:rsid w:val="53B6492A"/>
    <w:rsid w:val="53D15CAA"/>
    <w:rsid w:val="540C51F2"/>
    <w:rsid w:val="541D696D"/>
    <w:rsid w:val="54852673"/>
    <w:rsid w:val="54872D02"/>
    <w:rsid w:val="54962735"/>
    <w:rsid w:val="551A2DD6"/>
    <w:rsid w:val="55A677B3"/>
    <w:rsid w:val="55A7171D"/>
    <w:rsid w:val="55A91BBC"/>
    <w:rsid w:val="55C75A49"/>
    <w:rsid w:val="564501C6"/>
    <w:rsid w:val="564E7084"/>
    <w:rsid w:val="56605220"/>
    <w:rsid w:val="56894DFE"/>
    <w:rsid w:val="56AF5028"/>
    <w:rsid w:val="56D2365C"/>
    <w:rsid w:val="57164B0B"/>
    <w:rsid w:val="573B4DFD"/>
    <w:rsid w:val="57615155"/>
    <w:rsid w:val="57841020"/>
    <w:rsid w:val="58000283"/>
    <w:rsid w:val="580F5357"/>
    <w:rsid w:val="581C3EB9"/>
    <w:rsid w:val="58C44394"/>
    <w:rsid w:val="58E86047"/>
    <w:rsid w:val="59030BB5"/>
    <w:rsid w:val="5915074C"/>
    <w:rsid w:val="591D7F79"/>
    <w:rsid w:val="591F1B21"/>
    <w:rsid w:val="594A0559"/>
    <w:rsid w:val="59CD1A8D"/>
    <w:rsid w:val="59FE7432"/>
    <w:rsid w:val="5BB524F3"/>
    <w:rsid w:val="5C2A2760"/>
    <w:rsid w:val="5CC11F40"/>
    <w:rsid w:val="5CE54FD3"/>
    <w:rsid w:val="5CF27905"/>
    <w:rsid w:val="5CFA3AB1"/>
    <w:rsid w:val="5D112641"/>
    <w:rsid w:val="5D2D6DC4"/>
    <w:rsid w:val="5E190348"/>
    <w:rsid w:val="5E530611"/>
    <w:rsid w:val="5E6B3023"/>
    <w:rsid w:val="5F0D504F"/>
    <w:rsid w:val="5F68127C"/>
    <w:rsid w:val="60347AF7"/>
    <w:rsid w:val="6051657D"/>
    <w:rsid w:val="606F278A"/>
    <w:rsid w:val="608C6AEB"/>
    <w:rsid w:val="60D407F0"/>
    <w:rsid w:val="60FA0E9D"/>
    <w:rsid w:val="61B9080E"/>
    <w:rsid w:val="62142960"/>
    <w:rsid w:val="62764951"/>
    <w:rsid w:val="629E1913"/>
    <w:rsid w:val="629E28D5"/>
    <w:rsid w:val="62C44E45"/>
    <w:rsid w:val="62F1425A"/>
    <w:rsid w:val="630B3681"/>
    <w:rsid w:val="631860AE"/>
    <w:rsid w:val="63C8500C"/>
    <w:rsid w:val="63CC0616"/>
    <w:rsid w:val="64A4775C"/>
    <w:rsid w:val="64DD6431"/>
    <w:rsid w:val="64F83176"/>
    <w:rsid w:val="65237025"/>
    <w:rsid w:val="6535750A"/>
    <w:rsid w:val="659178D7"/>
    <w:rsid w:val="659D1436"/>
    <w:rsid w:val="65CE0B63"/>
    <w:rsid w:val="65D95B3C"/>
    <w:rsid w:val="65E30A74"/>
    <w:rsid w:val="65FB2688"/>
    <w:rsid w:val="666F0B3C"/>
    <w:rsid w:val="66FB46C2"/>
    <w:rsid w:val="67197225"/>
    <w:rsid w:val="673869CB"/>
    <w:rsid w:val="67595B5D"/>
    <w:rsid w:val="67611D69"/>
    <w:rsid w:val="67C211B6"/>
    <w:rsid w:val="67F72090"/>
    <w:rsid w:val="68026861"/>
    <w:rsid w:val="68200606"/>
    <w:rsid w:val="68B7406E"/>
    <w:rsid w:val="69250A58"/>
    <w:rsid w:val="69531183"/>
    <w:rsid w:val="696E6C5D"/>
    <w:rsid w:val="69C96396"/>
    <w:rsid w:val="6A580905"/>
    <w:rsid w:val="6A8129FD"/>
    <w:rsid w:val="6A832B2E"/>
    <w:rsid w:val="6A9248F5"/>
    <w:rsid w:val="6BCD637D"/>
    <w:rsid w:val="6BE93BCB"/>
    <w:rsid w:val="6C4F3942"/>
    <w:rsid w:val="6C530B0E"/>
    <w:rsid w:val="6C613505"/>
    <w:rsid w:val="6C9500C9"/>
    <w:rsid w:val="6D310904"/>
    <w:rsid w:val="6D4B1F5D"/>
    <w:rsid w:val="6DA8710F"/>
    <w:rsid w:val="6DCD73EF"/>
    <w:rsid w:val="6DE2338E"/>
    <w:rsid w:val="6DEC2CF7"/>
    <w:rsid w:val="6E462B47"/>
    <w:rsid w:val="6E7D2BC3"/>
    <w:rsid w:val="6E834D2A"/>
    <w:rsid w:val="6EDD4B93"/>
    <w:rsid w:val="6F1D0374"/>
    <w:rsid w:val="6F284568"/>
    <w:rsid w:val="6F451933"/>
    <w:rsid w:val="6F4845D8"/>
    <w:rsid w:val="6F864CE6"/>
    <w:rsid w:val="6FB126FD"/>
    <w:rsid w:val="6FE36930"/>
    <w:rsid w:val="6FE442B3"/>
    <w:rsid w:val="6FF13869"/>
    <w:rsid w:val="706F1805"/>
    <w:rsid w:val="7085549A"/>
    <w:rsid w:val="70B56644"/>
    <w:rsid w:val="71233D52"/>
    <w:rsid w:val="71957DBD"/>
    <w:rsid w:val="71D96808"/>
    <w:rsid w:val="71DC09F0"/>
    <w:rsid w:val="72487AF4"/>
    <w:rsid w:val="72583231"/>
    <w:rsid w:val="72606A84"/>
    <w:rsid w:val="72781937"/>
    <w:rsid w:val="72800ED4"/>
    <w:rsid w:val="72CF006A"/>
    <w:rsid w:val="7318110C"/>
    <w:rsid w:val="733D5435"/>
    <w:rsid w:val="736F22A8"/>
    <w:rsid w:val="739214BD"/>
    <w:rsid w:val="744D717B"/>
    <w:rsid w:val="745E6FF3"/>
    <w:rsid w:val="748230F4"/>
    <w:rsid w:val="74B32ADE"/>
    <w:rsid w:val="751F6F6C"/>
    <w:rsid w:val="75E45600"/>
    <w:rsid w:val="76626EB3"/>
    <w:rsid w:val="77582FFC"/>
    <w:rsid w:val="77EF1E97"/>
    <w:rsid w:val="783552EA"/>
    <w:rsid w:val="788A1513"/>
    <w:rsid w:val="78941C0D"/>
    <w:rsid w:val="78A254E7"/>
    <w:rsid w:val="78EB70FB"/>
    <w:rsid w:val="79275594"/>
    <w:rsid w:val="795C6F06"/>
    <w:rsid w:val="79892260"/>
    <w:rsid w:val="798C5E39"/>
    <w:rsid w:val="7A011D94"/>
    <w:rsid w:val="7A383369"/>
    <w:rsid w:val="7A883589"/>
    <w:rsid w:val="7B473CEB"/>
    <w:rsid w:val="7B76471B"/>
    <w:rsid w:val="7BF87D2D"/>
    <w:rsid w:val="7C0B683D"/>
    <w:rsid w:val="7C10151B"/>
    <w:rsid w:val="7C446981"/>
    <w:rsid w:val="7CBA1A92"/>
    <w:rsid w:val="7D226BFD"/>
    <w:rsid w:val="7D626C1A"/>
    <w:rsid w:val="7DA16E28"/>
    <w:rsid w:val="7DC36D35"/>
    <w:rsid w:val="7DDE2D19"/>
    <w:rsid w:val="7DFF4145"/>
    <w:rsid w:val="7DFFB3D8"/>
    <w:rsid w:val="7E2B43EA"/>
    <w:rsid w:val="7E4C1454"/>
    <w:rsid w:val="7E732C5A"/>
    <w:rsid w:val="7E912764"/>
    <w:rsid w:val="7EBD20E9"/>
    <w:rsid w:val="7F6C211D"/>
    <w:rsid w:val="7FDEB79E"/>
    <w:rsid w:val="7FFE240E"/>
    <w:rsid w:val="A5F7D19C"/>
    <w:rsid w:val="D7BAA27C"/>
    <w:rsid w:val="DFFE273B"/>
    <w:rsid w:val="EDF74EB8"/>
    <w:rsid w:val="FBBE3F99"/>
    <w:rsid w:val="FECFA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widowControl/>
      <w:spacing w:before="340" w:after="330" w:line="576" w:lineRule="auto"/>
      <w:jc w:val="left"/>
      <w:outlineLvl w:val="0"/>
    </w:pPr>
    <w:rPr>
      <w:b/>
      <w:bCs/>
      <w:kern w:val="44"/>
      <w:sz w:val="44"/>
      <w:szCs w:val="44"/>
    </w:rPr>
  </w:style>
  <w:style w:type="paragraph" w:styleId="3">
    <w:name w:val="heading 2"/>
    <w:basedOn w:val="1"/>
    <w:next w:val="1"/>
    <w:link w:val="58"/>
    <w:autoRedefine/>
    <w:qFormat/>
    <w:uiPriority w:val="0"/>
    <w:pPr>
      <w:numPr>
        <w:ilvl w:val="1"/>
        <w:numId w:val="1"/>
      </w:numPr>
      <w:spacing w:beforeLines="50" w:afterLines="50"/>
      <w:outlineLvl w:val="1"/>
    </w:pPr>
    <w:rPr>
      <w:b/>
      <w:color w:val="333300"/>
      <w:sz w:val="24"/>
    </w:rPr>
  </w:style>
  <w:style w:type="paragraph" w:styleId="4">
    <w:name w:val="heading 3"/>
    <w:basedOn w:val="1"/>
    <w:next w:val="1"/>
    <w:link w:val="59"/>
    <w:autoRedefine/>
    <w:qFormat/>
    <w:uiPriority w:val="0"/>
    <w:pPr>
      <w:keepNext/>
      <w:keepLines/>
      <w:numPr>
        <w:ilvl w:val="2"/>
        <w:numId w:val="2"/>
      </w:numPr>
      <w:tabs>
        <w:tab w:val="left" w:pos="1440"/>
      </w:tabs>
      <w:adjustRightInd w:val="0"/>
      <w:spacing w:before="260" w:after="260" w:line="416" w:lineRule="atLeast"/>
      <w:textAlignment w:val="baseline"/>
      <w:outlineLvl w:val="2"/>
    </w:pPr>
    <w:rPr>
      <w:b/>
      <w:sz w:val="32"/>
    </w:rPr>
  </w:style>
  <w:style w:type="paragraph" w:styleId="5">
    <w:name w:val="heading 4"/>
    <w:basedOn w:val="1"/>
    <w:next w:val="1"/>
    <w:link w:val="60"/>
    <w:autoRedefine/>
    <w:qFormat/>
    <w:uiPriority w:val="0"/>
    <w:pPr>
      <w:keepNext/>
      <w:keepLines/>
      <w:numPr>
        <w:ilvl w:val="3"/>
        <w:numId w:val="2"/>
      </w:numPr>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61"/>
    <w:autoRedefine/>
    <w:qFormat/>
    <w:uiPriority w:val="0"/>
    <w:pPr>
      <w:keepNext/>
      <w:keepLines/>
      <w:numPr>
        <w:ilvl w:val="4"/>
        <w:numId w:val="2"/>
      </w:numPr>
      <w:adjustRightInd w:val="0"/>
      <w:spacing w:before="280" w:after="290" w:line="376" w:lineRule="atLeast"/>
      <w:textAlignment w:val="baseline"/>
      <w:outlineLvl w:val="4"/>
    </w:pPr>
    <w:rPr>
      <w:b/>
      <w:sz w:val="28"/>
    </w:rPr>
  </w:style>
  <w:style w:type="paragraph" w:styleId="7">
    <w:name w:val="heading 6"/>
    <w:basedOn w:val="1"/>
    <w:next w:val="1"/>
    <w:link w:val="62"/>
    <w:autoRedefine/>
    <w:qFormat/>
    <w:uiPriority w:val="0"/>
    <w:pPr>
      <w:keepNext/>
      <w:keepLines/>
      <w:numPr>
        <w:ilvl w:val="5"/>
        <w:numId w:val="2"/>
      </w:numPr>
      <w:adjustRightInd w:val="0"/>
      <w:spacing w:before="240" w:after="64" w:line="320" w:lineRule="atLeast"/>
      <w:textAlignment w:val="baseline"/>
      <w:outlineLvl w:val="5"/>
    </w:pPr>
    <w:rPr>
      <w:rFonts w:ascii="Arial" w:hAnsi="Arial" w:eastAsia="黑体"/>
      <w:b/>
      <w:sz w:val="24"/>
    </w:rPr>
  </w:style>
  <w:style w:type="paragraph" w:styleId="8">
    <w:name w:val="heading 7"/>
    <w:basedOn w:val="1"/>
    <w:next w:val="1"/>
    <w:link w:val="63"/>
    <w:autoRedefine/>
    <w:qFormat/>
    <w:uiPriority w:val="0"/>
    <w:pPr>
      <w:keepNext/>
      <w:keepLines/>
      <w:numPr>
        <w:ilvl w:val="6"/>
        <w:numId w:val="2"/>
      </w:numPr>
      <w:adjustRightInd w:val="0"/>
      <w:spacing w:before="240" w:after="64" w:line="320" w:lineRule="atLeast"/>
      <w:textAlignment w:val="baseline"/>
      <w:outlineLvl w:val="6"/>
    </w:pPr>
    <w:rPr>
      <w:b/>
      <w:sz w:val="24"/>
    </w:rPr>
  </w:style>
  <w:style w:type="paragraph" w:styleId="9">
    <w:name w:val="heading 8"/>
    <w:basedOn w:val="1"/>
    <w:next w:val="1"/>
    <w:link w:val="64"/>
    <w:autoRedefine/>
    <w:qFormat/>
    <w:uiPriority w:val="0"/>
    <w:pPr>
      <w:keepNext/>
      <w:keepLines/>
      <w:numPr>
        <w:ilvl w:val="7"/>
        <w:numId w:val="2"/>
      </w:numPr>
      <w:adjustRightInd w:val="0"/>
      <w:spacing w:before="240" w:after="64" w:line="320" w:lineRule="atLeast"/>
      <w:textAlignment w:val="baseline"/>
      <w:outlineLvl w:val="7"/>
    </w:pPr>
    <w:rPr>
      <w:rFonts w:ascii="Arial" w:hAnsi="Arial" w:eastAsia="黑体"/>
      <w:sz w:val="24"/>
    </w:rPr>
  </w:style>
  <w:style w:type="paragraph" w:styleId="10">
    <w:name w:val="heading 9"/>
    <w:basedOn w:val="1"/>
    <w:next w:val="1"/>
    <w:link w:val="65"/>
    <w:autoRedefine/>
    <w:qFormat/>
    <w:uiPriority w:val="0"/>
    <w:pPr>
      <w:keepNext/>
      <w:keepLines/>
      <w:numPr>
        <w:ilvl w:val="8"/>
        <w:numId w:val="2"/>
      </w:numPr>
      <w:adjustRightInd w:val="0"/>
      <w:spacing w:before="240" w:after="64" w:line="320" w:lineRule="atLeast"/>
      <w:textAlignment w:val="baseline"/>
      <w:outlineLvl w:val="8"/>
    </w:pPr>
    <w:rPr>
      <w:rFonts w:ascii="Arial" w:hAnsi="Arial" w:eastAsia="黑体"/>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List Number"/>
    <w:basedOn w:val="1"/>
    <w:autoRedefine/>
    <w:qFormat/>
    <w:uiPriority w:val="0"/>
    <w:pPr>
      <w:ind w:left="100" w:leftChars="400" w:hanging="200" w:hangingChars="200"/>
    </w:pPr>
    <w:rPr>
      <w:rFonts w:hint="eastAsia"/>
      <w:szCs w:val="20"/>
    </w:rPr>
  </w:style>
  <w:style w:type="paragraph" w:styleId="13">
    <w:name w:val="Normal Indent"/>
    <w:basedOn w:val="1"/>
    <w:next w:val="1"/>
    <w:link w:val="56"/>
    <w:autoRedefine/>
    <w:qFormat/>
    <w:uiPriority w:val="0"/>
    <w:pPr>
      <w:ind w:firstLine="420"/>
    </w:pPr>
  </w:style>
  <w:style w:type="paragraph" w:styleId="14">
    <w:name w:val="caption"/>
    <w:basedOn w:val="1"/>
    <w:next w:val="1"/>
    <w:autoRedefine/>
    <w:qFormat/>
    <w:uiPriority w:val="0"/>
    <w:rPr>
      <w:rFonts w:ascii="Arial" w:hAnsi="Arial" w:eastAsia="黑体" w:cs="Arial"/>
      <w:sz w:val="20"/>
      <w:szCs w:val="20"/>
      <w:vertAlign w:val="superscript"/>
    </w:rPr>
  </w:style>
  <w:style w:type="paragraph" w:styleId="15">
    <w:name w:val="Document Map"/>
    <w:basedOn w:val="1"/>
    <w:link w:val="66"/>
    <w:autoRedefine/>
    <w:qFormat/>
    <w:uiPriority w:val="0"/>
    <w:rPr>
      <w:rFonts w:ascii="宋体" w:hAnsi="Calibri"/>
      <w:sz w:val="18"/>
      <w:szCs w:val="18"/>
    </w:rPr>
  </w:style>
  <w:style w:type="paragraph" w:styleId="16">
    <w:name w:val="annotation text"/>
    <w:basedOn w:val="1"/>
    <w:link w:val="67"/>
    <w:autoRedefine/>
    <w:qFormat/>
    <w:uiPriority w:val="0"/>
    <w:pPr>
      <w:jc w:val="left"/>
    </w:pPr>
  </w:style>
  <w:style w:type="paragraph" w:styleId="17">
    <w:name w:val="Body Text 3"/>
    <w:basedOn w:val="1"/>
    <w:autoRedefine/>
    <w:qFormat/>
    <w:uiPriority w:val="0"/>
    <w:rPr>
      <w:sz w:val="24"/>
    </w:rPr>
  </w:style>
  <w:style w:type="paragraph" w:styleId="18">
    <w:name w:val="Body Text"/>
    <w:basedOn w:val="1"/>
    <w:link w:val="68"/>
    <w:autoRedefine/>
    <w:qFormat/>
    <w:uiPriority w:val="0"/>
    <w:pPr>
      <w:spacing w:after="120"/>
    </w:pPr>
  </w:style>
  <w:style w:type="paragraph" w:styleId="19">
    <w:name w:val="Body Text Indent"/>
    <w:basedOn w:val="1"/>
    <w:link w:val="69"/>
    <w:autoRedefine/>
    <w:qFormat/>
    <w:uiPriority w:val="0"/>
    <w:pPr>
      <w:ind w:firstLine="420"/>
    </w:pPr>
    <w:rPr>
      <w:color w:val="000000"/>
      <w:sz w:val="28"/>
    </w:rPr>
  </w:style>
  <w:style w:type="paragraph" w:styleId="20">
    <w:name w:val="toc 5"/>
    <w:basedOn w:val="1"/>
    <w:next w:val="1"/>
    <w:autoRedefine/>
    <w:qFormat/>
    <w:uiPriority w:val="0"/>
    <w:pPr>
      <w:ind w:left="1680" w:leftChars="800"/>
    </w:pPr>
    <w:rPr>
      <w:rFonts w:ascii="Calibri" w:hAnsi="Calibri"/>
      <w:szCs w:val="22"/>
    </w:rPr>
  </w:style>
  <w:style w:type="paragraph" w:styleId="21">
    <w:name w:val="toc 3"/>
    <w:basedOn w:val="1"/>
    <w:next w:val="1"/>
    <w:autoRedefine/>
    <w:qFormat/>
    <w:uiPriority w:val="39"/>
    <w:pPr>
      <w:ind w:left="840" w:leftChars="400"/>
    </w:pPr>
    <w:rPr>
      <w:rFonts w:ascii="Calibri" w:hAnsi="Calibri" w:eastAsia="黑体"/>
      <w:sz w:val="28"/>
      <w:szCs w:val="22"/>
    </w:rPr>
  </w:style>
  <w:style w:type="paragraph" w:styleId="22">
    <w:name w:val="Plain Text"/>
    <w:basedOn w:val="1"/>
    <w:link w:val="70"/>
    <w:autoRedefine/>
    <w:qFormat/>
    <w:uiPriority w:val="0"/>
    <w:pPr>
      <w:ind w:firstLine="200" w:firstLineChars="200"/>
    </w:pPr>
    <w:rPr>
      <w:rFonts w:ascii="宋体" w:hAnsi="Courier New"/>
      <w:szCs w:val="20"/>
    </w:rPr>
  </w:style>
  <w:style w:type="paragraph" w:styleId="23">
    <w:name w:val="toc 8"/>
    <w:basedOn w:val="1"/>
    <w:next w:val="1"/>
    <w:autoRedefine/>
    <w:qFormat/>
    <w:uiPriority w:val="0"/>
    <w:pPr>
      <w:ind w:left="2940" w:leftChars="1400"/>
    </w:pPr>
    <w:rPr>
      <w:rFonts w:ascii="Calibri" w:hAnsi="Calibri"/>
      <w:szCs w:val="22"/>
    </w:rPr>
  </w:style>
  <w:style w:type="paragraph" w:styleId="24">
    <w:name w:val="Date"/>
    <w:basedOn w:val="1"/>
    <w:next w:val="1"/>
    <w:link w:val="71"/>
    <w:autoRedefine/>
    <w:qFormat/>
    <w:uiPriority w:val="0"/>
    <w:pPr>
      <w:ind w:left="100" w:leftChars="2500"/>
    </w:pPr>
  </w:style>
  <w:style w:type="paragraph" w:styleId="25">
    <w:name w:val="Body Text Indent 2"/>
    <w:basedOn w:val="1"/>
    <w:link w:val="72"/>
    <w:autoRedefine/>
    <w:qFormat/>
    <w:uiPriority w:val="0"/>
    <w:pPr>
      <w:spacing w:after="120" w:line="480" w:lineRule="auto"/>
      <w:ind w:left="420" w:leftChars="200"/>
    </w:pPr>
  </w:style>
  <w:style w:type="paragraph" w:styleId="26">
    <w:name w:val="Balloon Text"/>
    <w:basedOn w:val="1"/>
    <w:link w:val="73"/>
    <w:autoRedefine/>
    <w:qFormat/>
    <w:uiPriority w:val="0"/>
    <w:rPr>
      <w:sz w:val="18"/>
      <w:szCs w:val="18"/>
    </w:rPr>
  </w:style>
  <w:style w:type="paragraph" w:styleId="27">
    <w:name w:val="footer"/>
    <w:basedOn w:val="1"/>
    <w:link w:val="74"/>
    <w:autoRedefine/>
    <w:qFormat/>
    <w:uiPriority w:val="0"/>
    <w:pPr>
      <w:tabs>
        <w:tab w:val="center" w:pos="4153"/>
        <w:tab w:val="right" w:pos="8306"/>
      </w:tabs>
      <w:snapToGrid w:val="0"/>
      <w:jc w:val="left"/>
    </w:pPr>
    <w:rPr>
      <w:sz w:val="18"/>
      <w:szCs w:val="18"/>
    </w:rPr>
  </w:style>
  <w:style w:type="paragraph" w:styleId="28">
    <w:name w:val="envelope return"/>
    <w:basedOn w:val="1"/>
    <w:autoRedefine/>
    <w:qFormat/>
    <w:uiPriority w:val="0"/>
    <w:pPr>
      <w:snapToGrid w:val="0"/>
    </w:pPr>
    <w:rPr>
      <w:rFonts w:ascii="Arial" w:hAnsi="Arial" w:cs="Arial"/>
    </w:rPr>
  </w:style>
  <w:style w:type="paragraph" w:styleId="29">
    <w:name w:val="header"/>
    <w:basedOn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rPr>
      <w:rFonts w:ascii="Arial" w:hAnsi="Arial"/>
      <w:szCs w:val="20"/>
    </w:rPr>
  </w:style>
  <w:style w:type="paragraph" w:styleId="31">
    <w:name w:val="toc 4"/>
    <w:basedOn w:val="1"/>
    <w:next w:val="1"/>
    <w:autoRedefine/>
    <w:qFormat/>
    <w:uiPriority w:val="0"/>
    <w:pPr>
      <w:ind w:left="1260" w:leftChars="600"/>
    </w:pPr>
    <w:rPr>
      <w:rFonts w:ascii="Calibri" w:hAnsi="Calibri"/>
      <w:szCs w:val="22"/>
    </w:rPr>
  </w:style>
  <w:style w:type="paragraph" w:styleId="32">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33">
    <w:name w:val="toc 6"/>
    <w:basedOn w:val="1"/>
    <w:next w:val="1"/>
    <w:autoRedefine/>
    <w:qFormat/>
    <w:uiPriority w:val="0"/>
    <w:pPr>
      <w:ind w:left="2100" w:leftChars="1000"/>
    </w:pPr>
    <w:rPr>
      <w:rFonts w:ascii="Calibri" w:hAnsi="Calibri"/>
      <w:szCs w:val="22"/>
    </w:rPr>
  </w:style>
  <w:style w:type="paragraph" w:styleId="34">
    <w:name w:val="Body Text Indent 3"/>
    <w:basedOn w:val="1"/>
    <w:link w:val="76"/>
    <w:autoRedefine/>
    <w:qFormat/>
    <w:uiPriority w:val="0"/>
    <w:pPr>
      <w:spacing w:after="120"/>
      <w:ind w:left="420" w:leftChars="200"/>
    </w:pPr>
    <w:rPr>
      <w:sz w:val="16"/>
      <w:szCs w:val="16"/>
    </w:rPr>
  </w:style>
  <w:style w:type="paragraph" w:styleId="35">
    <w:name w:val="toc 2"/>
    <w:basedOn w:val="1"/>
    <w:next w:val="1"/>
    <w:autoRedefine/>
    <w:qFormat/>
    <w:uiPriority w:val="39"/>
    <w:pPr>
      <w:ind w:left="420" w:leftChars="200"/>
    </w:pPr>
    <w:rPr>
      <w:rFonts w:ascii="Calibri" w:hAnsi="Calibri" w:eastAsia="黑体"/>
      <w:sz w:val="30"/>
      <w:szCs w:val="22"/>
    </w:rPr>
  </w:style>
  <w:style w:type="paragraph" w:styleId="36">
    <w:name w:val="toc 9"/>
    <w:basedOn w:val="1"/>
    <w:next w:val="1"/>
    <w:autoRedefine/>
    <w:qFormat/>
    <w:uiPriority w:val="0"/>
    <w:pPr>
      <w:ind w:left="3360" w:leftChars="1600"/>
    </w:pPr>
    <w:rPr>
      <w:rFonts w:ascii="Calibri" w:hAnsi="Calibri"/>
      <w:szCs w:val="22"/>
    </w:rPr>
  </w:style>
  <w:style w:type="paragraph" w:styleId="3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77"/>
    <w:autoRedefine/>
    <w:qFormat/>
    <w:uiPriority w:val="0"/>
    <w:pPr>
      <w:spacing w:before="240" w:after="60"/>
      <w:outlineLvl w:val="0"/>
    </w:pPr>
    <w:rPr>
      <w:rFonts w:ascii="Cambria" w:hAnsi="Cambria"/>
      <w:b/>
      <w:sz w:val="32"/>
      <w:szCs w:val="20"/>
    </w:rPr>
  </w:style>
  <w:style w:type="paragraph" w:styleId="39">
    <w:name w:val="annotation subject"/>
    <w:basedOn w:val="16"/>
    <w:next w:val="16"/>
    <w:link w:val="78"/>
    <w:autoRedefine/>
    <w:qFormat/>
    <w:uiPriority w:val="0"/>
    <w:rPr>
      <w:b/>
      <w:bCs/>
    </w:rPr>
  </w:style>
  <w:style w:type="paragraph" w:styleId="40">
    <w:name w:val="Body Text First Indent"/>
    <w:basedOn w:val="18"/>
    <w:link w:val="79"/>
    <w:autoRedefine/>
    <w:qFormat/>
    <w:uiPriority w:val="0"/>
    <w:pPr>
      <w:spacing w:after="240"/>
      <w:ind w:left="2268" w:firstLine="960" w:firstLineChars="200"/>
    </w:pPr>
    <w:rPr>
      <w:rFonts w:ascii="Arial" w:hAnsi="Arial" w:eastAsia="微软雅黑"/>
    </w:rPr>
  </w:style>
  <w:style w:type="paragraph" w:styleId="41">
    <w:name w:val="Body Text First Indent 2"/>
    <w:basedOn w:val="19"/>
    <w:next w:val="40"/>
    <w:autoRedefine/>
    <w:qFormat/>
    <w:uiPriority w:val="0"/>
    <w:pPr>
      <w:ind w:left="480" w:firstLine="210"/>
    </w:pPr>
    <w:rPr>
      <w:rFonts w:ascii="DFKai-SB" w:hAnsi="DFKai-SB" w:eastAsia="DFKai-SB" w:cs="DFKai-SB"/>
      <w:sz w:val="24"/>
      <w:lang w:eastAsia="zh-TW"/>
    </w:rPr>
  </w:style>
  <w:style w:type="table" w:styleId="43">
    <w:name w:val="Table Grid"/>
    <w:basedOn w:val="4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Emphasis"/>
    <w:autoRedefine/>
    <w:qFormat/>
    <w:uiPriority w:val="0"/>
    <w:rPr>
      <w:i/>
      <w:iCs/>
    </w:rPr>
  </w:style>
  <w:style w:type="character" w:styleId="49">
    <w:name w:val="line number"/>
    <w:basedOn w:val="44"/>
    <w:autoRedefine/>
    <w:qFormat/>
    <w:uiPriority w:val="0"/>
  </w:style>
  <w:style w:type="character" w:styleId="50">
    <w:name w:val="HTML Definition"/>
    <w:basedOn w:val="44"/>
    <w:semiHidden/>
    <w:unhideWhenUsed/>
    <w:qFormat/>
    <w:uiPriority w:val="99"/>
    <w:rPr>
      <w:i/>
      <w:iCs/>
    </w:rPr>
  </w:style>
  <w:style w:type="character" w:styleId="51">
    <w:name w:val="Hyperlink"/>
    <w:autoRedefine/>
    <w:qFormat/>
    <w:uiPriority w:val="99"/>
    <w:rPr>
      <w:color w:val="0000FF"/>
      <w:u w:val="single"/>
    </w:rPr>
  </w:style>
  <w:style w:type="character" w:styleId="52">
    <w:name w:val="HTML Code"/>
    <w:basedOn w:val="44"/>
    <w:semiHidden/>
    <w:unhideWhenUsed/>
    <w:qFormat/>
    <w:uiPriority w:val="99"/>
    <w:rPr>
      <w:rFonts w:hint="default" w:ascii="Consolas" w:hAnsi="Consolas" w:eastAsia="Consolas" w:cs="Consolas"/>
      <w:color w:val="C7254E"/>
      <w:sz w:val="21"/>
      <w:szCs w:val="21"/>
      <w:shd w:val="clear" w:fill="F9F2F4"/>
    </w:rPr>
  </w:style>
  <w:style w:type="character" w:styleId="53">
    <w:name w:val="annotation reference"/>
    <w:autoRedefine/>
    <w:qFormat/>
    <w:uiPriority w:val="0"/>
    <w:rPr>
      <w:sz w:val="21"/>
      <w:szCs w:val="21"/>
    </w:rPr>
  </w:style>
  <w:style w:type="character" w:styleId="54">
    <w:name w:val="HTML Keyboard"/>
    <w:basedOn w:val="44"/>
    <w:semiHidden/>
    <w:unhideWhenUsed/>
    <w:qFormat/>
    <w:uiPriority w:val="99"/>
    <w:rPr>
      <w:rFonts w:hint="default" w:ascii="Consolas" w:hAnsi="Consolas" w:eastAsia="Consolas" w:cs="Consolas"/>
      <w:color w:val="FFFFFF"/>
      <w:sz w:val="21"/>
      <w:szCs w:val="21"/>
      <w:shd w:val="clear" w:fill="333333"/>
    </w:rPr>
  </w:style>
  <w:style w:type="character" w:styleId="55">
    <w:name w:val="HTML Sample"/>
    <w:basedOn w:val="44"/>
    <w:autoRedefine/>
    <w:qFormat/>
    <w:uiPriority w:val="0"/>
    <w:rPr>
      <w:rFonts w:ascii="Consolas" w:hAnsi="Consolas" w:eastAsia="Consolas" w:cs="Consolas"/>
      <w:sz w:val="21"/>
      <w:szCs w:val="21"/>
    </w:rPr>
  </w:style>
  <w:style w:type="character" w:customStyle="1" w:styleId="56">
    <w:name w:val="正文缩进 Char"/>
    <w:link w:val="13"/>
    <w:autoRedefine/>
    <w:qFormat/>
    <w:uiPriority w:val="0"/>
    <w:rPr>
      <w:kern w:val="2"/>
      <w:sz w:val="21"/>
      <w:szCs w:val="24"/>
    </w:rPr>
  </w:style>
  <w:style w:type="character" w:customStyle="1" w:styleId="57">
    <w:name w:val="标题 1 Char"/>
    <w:link w:val="2"/>
    <w:autoRedefine/>
    <w:qFormat/>
    <w:uiPriority w:val="0"/>
    <w:rPr>
      <w:b/>
      <w:bCs/>
      <w:kern w:val="44"/>
      <w:sz w:val="44"/>
      <w:szCs w:val="44"/>
    </w:rPr>
  </w:style>
  <w:style w:type="character" w:customStyle="1" w:styleId="58">
    <w:name w:val="标题 2 Char"/>
    <w:link w:val="3"/>
    <w:autoRedefine/>
    <w:qFormat/>
    <w:uiPriority w:val="0"/>
    <w:rPr>
      <w:b/>
      <w:color w:val="333300"/>
      <w:kern w:val="2"/>
      <w:sz w:val="24"/>
      <w:szCs w:val="24"/>
    </w:rPr>
  </w:style>
  <w:style w:type="character" w:customStyle="1" w:styleId="59">
    <w:name w:val="标题 3 Char"/>
    <w:link w:val="4"/>
    <w:autoRedefine/>
    <w:qFormat/>
    <w:uiPriority w:val="0"/>
    <w:rPr>
      <w:b/>
      <w:kern w:val="2"/>
      <w:sz w:val="32"/>
      <w:szCs w:val="24"/>
    </w:rPr>
  </w:style>
  <w:style w:type="character" w:customStyle="1" w:styleId="60">
    <w:name w:val="标题 4 Char"/>
    <w:link w:val="5"/>
    <w:autoRedefine/>
    <w:qFormat/>
    <w:uiPriority w:val="0"/>
    <w:rPr>
      <w:rFonts w:ascii="Arial" w:hAnsi="Arial" w:eastAsia="黑体"/>
      <w:b/>
      <w:kern w:val="2"/>
      <w:sz w:val="28"/>
      <w:szCs w:val="24"/>
    </w:rPr>
  </w:style>
  <w:style w:type="character" w:customStyle="1" w:styleId="61">
    <w:name w:val="标题 5 Char"/>
    <w:link w:val="6"/>
    <w:autoRedefine/>
    <w:qFormat/>
    <w:uiPriority w:val="0"/>
    <w:rPr>
      <w:b/>
      <w:kern w:val="2"/>
      <w:sz w:val="28"/>
      <w:szCs w:val="24"/>
    </w:rPr>
  </w:style>
  <w:style w:type="character" w:customStyle="1" w:styleId="62">
    <w:name w:val="标题 6 Char"/>
    <w:link w:val="7"/>
    <w:autoRedefine/>
    <w:qFormat/>
    <w:uiPriority w:val="0"/>
    <w:rPr>
      <w:rFonts w:ascii="Arial" w:hAnsi="Arial" w:eastAsia="黑体"/>
      <w:b/>
      <w:kern w:val="2"/>
      <w:sz w:val="24"/>
      <w:szCs w:val="24"/>
    </w:rPr>
  </w:style>
  <w:style w:type="character" w:customStyle="1" w:styleId="63">
    <w:name w:val="标题 7 Char"/>
    <w:link w:val="8"/>
    <w:autoRedefine/>
    <w:qFormat/>
    <w:uiPriority w:val="0"/>
    <w:rPr>
      <w:b/>
      <w:kern w:val="2"/>
      <w:sz w:val="24"/>
      <w:szCs w:val="24"/>
    </w:rPr>
  </w:style>
  <w:style w:type="character" w:customStyle="1" w:styleId="64">
    <w:name w:val="标题 8 Char"/>
    <w:link w:val="9"/>
    <w:autoRedefine/>
    <w:qFormat/>
    <w:uiPriority w:val="0"/>
    <w:rPr>
      <w:rFonts w:ascii="Arial" w:hAnsi="Arial" w:eastAsia="黑体"/>
      <w:kern w:val="2"/>
      <w:sz w:val="24"/>
      <w:szCs w:val="24"/>
    </w:rPr>
  </w:style>
  <w:style w:type="character" w:customStyle="1" w:styleId="65">
    <w:name w:val="标题 9 Char"/>
    <w:link w:val="10"/>
    <w:autoRedefine/>
    <w:qFormat/>
    <w:uiPriority w:val="0"/>
    <w:rPr>
      <w:rFonts w:ascii="Arial" w:hAnsi="Arial" w:eastAsia="黑体"/>
      <w:kern w:val="2"/>
      <w:sz w:val="21"/>
      <w:szCs w:val="24"/>
    </w:rPr>
  </w:style>
  <w:style w:type="character" w:customStyle="1" w:styleId="66">
    <w:name w:val="文档结构图 Char"/>
    <w:link w:val="15"/>
    <w:autoRedefine/>
    <w:qFormat/>
    <w:uiPriority w:val="0"/>
    <w:rPr>
      <w:rFonts w:ascii="宋体" w:hAnsi="Calibri"/>
      <w:kern w:val="2"/>
      <w:sz w:val="18"/>
      <w:szCs w:val="18"/>
    </w:rPr>
  </w:style>
  <w:style w:type="character" w:customStyle="1" w:styleId="67">
    <w:name w:val="批注文字 Char"/>
    <w:link w:val="16"/>
    <w:autoRedefine/>
    <w:qFormat/>
    <w:uiPriority w:val="0"/>
    <w:rPr>
      <w:kern w:val="2"/>
      <w:sz w:val="21"/>
      <w:szCs w:val="24"/>
    </w:rPr>
  </w:style>
  <w:style w:type="character" w:customStyle="1" w:styleId="68">
    <w:name w:val="正文文本 Char"/>
    <w:link w:val="18"/>
    <w:autoRedefine/>
    <w:qFormat/>
    <w:uiPriority w:val="0"/>
    <w:rPr>
      <w:kern w:val="2"/>
      <w:sz w:val="21"/>
      <w:szCs w:val="24"/>
    </w:rPr>
  </w:style>
  <w:style w:type="character" w:customStyle="1" w:styleId="69">
    <w:name w:val="正文文本缩进 Char"/>
    <w:link w:val="19"/>
    <w:autoRedefine/>
    <w:qFormat/>
    <w:uiPriority w:val="0"/>
    <w:rPr>
      <w:color w:val="000000"/>
      <w:kern w:val="2"/>
      <w:sz w:val="28"/>
      <w:szCs w:val="24"/>
    </w:rPr>
  </w:style>
  <w:style w:type="character" w:customStyle="1" w:styleId="70">
    <w:name w:val="纯文本 Char"/>
    <w:link w:val="22"/>
    <w:autoRedefine/>
    <w:qFormat/>
    <w:uiPriority w:val="0"/>
    <w:rPr>
      <w:rFonts w:ascii="宋体" w:hAnsi="Courier New"/>
      <w:kern w:val="2"/>
      <w:sz w:val="21"/>
    </w:rPr>
  </w:style>
  <w:style w:type="character" w:customStyle="1" w:styleId="71">
    <w:name w:val="日期 Char"/>
    <w:link w:val="24"/>
    <w:autoRedefine/>
    <w:qFormat/>
    <w:uiPriority w:val="0"/>
    <w:rPr>
      <w:kern w:val="2"/>
      <w:sz w:val="21"/>
      <w:szCs w:val="24"/>
    </w:rPr>
  </w:style>
  <w:style w:type="character" w:customStyle="1" w:styleId="72">
    <w:name w:val="正文文本缩进 2 Char"/>
    <w:link w:val="25"/>
    <w:autoRedefine/>
    <w:qFormat/>
    <w:uiPriority w:val="0"/>
    <w:rPr>
      <w:kern w:val="2"/>
      <w:sz w:val="21"/>
      <w:szCs w:val="24"/>
    </w:rPr>
  </w:style>
  <w:style w:type="character" w:customStyle="1" w:styleId="73">
    <w:name w:val="批注框文本 Char"/>
    <w:link w:val="26"/>
    <w:autoRedefine/>
    <w:qFormat/>
    <w:uiPriority w:val="0"/>
    <w:rPr>
      <w:kern w:val="2"/>
      <w:sz w:val="18"/>
      <w:szCs w:val="18"/>
    </w:rPr>
  </w:style>
  <w:style w:type="character" w:customStyle="1" w:styleId="74">
    <w:name w:val="页脚 Char"/>
    <w:link w:val="27"/>
    <w:autoRedefine/>
    <w:qFormat/>
    <w:uiPriority w:val="0"/>
    <w:rPr>
      <w:kern w:val="2"/>
      <w:sz w:val="18"/>
      <w:szCs w:val="18"/>
    </w:rPr>
  </w:style>
  <w:style w:type="character" w:customStyle="1" w:styleId="75">
    <w:name w:val="页眉 Char"/>
    <w:link w:val="29"/>
    <w:autoRedefine/>
    <w:qFormat/>
    <w:uiPriority w:val="0"/>
    <w:rPr>
      <w:kern w:val="2"/>
      <w:sz w:val="18"/>
      <w:szCs w:val="18"/>
    </w:rPr>
  </w:style>
  <w:style w:type="character" w:customStyle="1" w:styleId="76">
    <w:name w:val="正文文本缩进 3 Char"/>
    <w:link w:val="34"/>
    <w:autoRedefine/>
    <w:qFormat/>
    <w:uiPriority w:val="0"/>
    <w:rPr>
      <w:kern w:val="2"/>
      <w:sz w:val="16"/>
      <w:szCs w:val="16"/>
    </w:rPr>
  </w:style>
  <w:style w:type="character" w:customStyle="1" w:styleId="77">
    <w:name w:val="标题 Char"/>
    <w:link w:val="38"/>
    <w:autoRedefine/>
    <w:qFormat/>
    <w:uiPriority w:val="0"/>
    <w:rPr>
      <w:rFonts w:ascii="Cambria" w:hAnsi="Cambria"/>
      <w:b/>
      <w:kern w:val="2"/>
      <w:sz w:val="32"/>
    </w:rPr>
  </w:style>
  <w:style w:type="character" w:customStyle="1" w:styleId="78">
    <w:name w:val="批注主题 Char"/>
    <w:link w:val="39"/>
    <w:autoRedefine/>
    <w:qFormat/>
    <w:uiPriority w:val="0"/>
    <w:rPr>
      <w:b/>
      <w:bCs/>
      <w:kern w:val="2"/>
      <w:sz w:val="21"/>
      <w:szCs w:val="24"/>
    </w:rPr>
  </w:style>
  <w:style w:type="character" w:customStyle="1" w:styleId="79">
    <w:name w:val="正文首行缩进 Char"/>
    <w:link w:val="40"/>
    <w:autoRedefine/>
    <w:qFormat/>
    <w:uiPriority w:val="0"/>
    <w:rPr>
      <w:rFonts w:ascii="Arial" w:hAnsi="Arial" w:eastAsia="微软雅黑"/>
      <w:kern w:val="2"/>
      <w:sz w:val="21"/>
      <w:szCs w:val="24"/>
    </w:rPr>
  </w:style>
  <w:style w:type="paragraph" w:customStyle="1" w:styleId="80">
    <w:name w:val="样式 样式 左侧:  2 字符 + 左侧:  0.85 厘米 首行缩进:  2 字符1"/>
    <w:basedOn w:val="1"/>
    <w:autoRedefine/>
    <w:qFormat/>
    <w:uiPriority w:val="0"/>
    <w:pPr>
      <w:ind w:left="482"/>
    </w:pPr>
    <w:rPr>
      <w:rFonts w:cs="宋体"/>
      <w:szCs w:val="20"/>
    </w:rPr>
  </w:style>
  <w:style w:type="character" w:customStyle="1" w:styleId="81">
    <w:name w:val="verbl8"/>
    <w:autoRedefine/>
    <w:qFormat/>
    <w:uiPriority w:val="0"/>
  </w:style>
  <w:style w:type="character" w:customStyle="1" w:styleId="82">
    <w:name w:val="font91"/>
    <w:autoRedefine/>
    <w:qFormat/>
    <w:uiPriority w:val="0"/>
    <w:rPr>
      <w:rFonts w:hint="eastAsia" w:ascii="宋体" w:hAnsi="宋体" w:eastAsia="宋体" w:cs="宋体"/>
      <w:color w:val="000000"/>
      <w:sz w:val="21"/>
      <w:szCs w:val="21"/>
      <w:u w:val="none"/>
    </w:rPr>
  </w:style>
  <w:style w:type="character" w:customStyle="1" w:styleId="83">
    <w:name w:val="正文文本缩进 Char Char"/>
    <w:link w:val="84"/>
    <w:autoRedefine/>
    <w:qFormat/>
    <w:uiPriority w:val="0"/>
    <w:rPr>
      <w:color w:val="000000"/>
      <w:sz w:val="28"/>
    </w:rPr>
  </w:style>
  <w:style w:type="paragraph" w:customStyle="1" w:styleId="84">
    <w:name w:val="正文文本缩进1"/>
    <w:basedOn w:val="1"/>
    <w:link w:val="83"/>
    <w:autoRedefine/>
    <w:qFormat/>
    <w:uiPriority w:val="0"/>
    <w:pPr>
      <w:ind w:firstLine="420"/>
    </w:pPr>
    <w:rPr>
      <w:color w:val="000000"/>
      <w:kern w:val="0"/>
      <w:sz w:val="28"/>
      <w:szCs w:val="20"/>
    </w:rPr>
  </w:style>
  <w:style w:type="character" w:customStyle="1" w:styleId="85">
    <w:name w:val="日期 Char Char"/>
    <w:link w:val="86"/>
    <w:autoRedefine/>
    <w:qFormat/>
    <w:uiPriority w:val="0"/>
    <w:rPr>
      <w:szCs w:val="24"/>
    </w:rPr>
  </w:style>
  <w:style w:type="paragraph" w:customStyle="1" w:styleId="86">
    <w:name w:val="日期1"/>
    <w:basedOn w:val="1"/>
    <w:next w:val="1"/>
    <w:link w:val="85"/>
    <w:autoRedefine/>
    <w:qFormat/>
    <w:uiPriority w:val="0"/>
    <w:pPr>
      <w:ind w:left="100" w:leftChars="2500"/>
    </w:pPr>
    <w:rPr>
      <w:kern w:val="0"/>
      <w:sz w:val="20"/>
    </w:rPr>
  </w:style>
  <w:style w:type="character" w:customStyle="1" w:styleId="87">
    <w:name w:val="表格文字局中 Char Char"/>
    <w:link w:val="88"/>
    <w:autoRedefine/>
    <w:qFormat/>
    <w:uiPriority w:val="0"/>
    <w:rPr>
      <w:kern w:val="2"/>
      <w:sz w:val="21"/>
      <w:szCs w:val="24"/>
      <w:lang w:val="en-US" w:eastAsia="zh-CN" w:bidi="ar-SA"/>
    </w:rPr>
  </w:style>
  <w:style w:type="paragraph" w:customStyle="1" w:styleId="88">
    <w:name w:val="表格文字局中"/>
    <w:link w:val="87"/>
    <w:autoRedefine/>
    <w:qFormat/>
    <w:uiPriority w:val="0"/>
    <w:pPr>
      <w:widowControl w:val="0"/>
      <w:jc w:val="center"/>
    </w:pPr>
    <w:rPr>
      <w:rFonts w:ascii="Times New Roman" w:hAnsi="Times New Roman" w:eastAsia="宋体" w:cs="Times New Roman"/>
      <w:kern w:val="2"/>
      <w:sz w:val="21"/>
      <w:szCs w:val="24"/>
      <w:lang w:val="en-US" w:eastAsia="zh-CN" w:bidi="ar-SA"/>
    </w:rPr>
  </w:style>
  <w:style w:type="character" w:customStyle="1" w:styleId="89">
    <w:name w:val="文字 Char Char"/>
    <w:link w:val="90"/>
    <w:autoRedefine/>
    <w:qFormat/>
    <w:uiPriority w:val="0"/>
    <w:rPr>
      <w:rFonts w:ascii="宋体" w:hAnsi="宋体"/>
      <w:color w:val="0000FF"/>
      <w:kern w:val="2"/>
      <w:sz w:val="28"/>
      <w:szCs w:val="32"/>
    </w:rPr>
  </w:style>
  <w:style w:type="paragraph" w:customStyle="1" w:styleId="90">
    <w:name w:val="文字"/>
    <w:basedOn w:val="1"/>
    <w:link w:val="89"/>
    <w:autoRedefine/>
    <w:qFormat/>
    <w:uiPriority w:val="0"/>
    <w:pPr>
      <w:tabs>
        <w:tab w:val="left" w:pos="8520"/>
      </w:tabs>
      <w:spacing w:line="312" w:lineRule="auto"/>
      <w:ind w:right="-210" w:firstLine="556"/>
    </w:pPr>
    <w:rPr>
      <w:rFonts w:ascii="宋体" w:hAnsi="宋体"/>
      <w:color w:val="0000FF"/>
      <w:sz w:val="28"/>
      <w:szCs w:val="32"/>
    </w:rPr>
  </w:style>
  <w:style w:type="character" w:customStyle="1" w:styleId="91">
    <w:name w:val="批注框文本 Char1"/>
    <w:autoRedefine/>
    <w:qFormat/>
    <w:uiPriority w:val="0"/>
    <w:rPr>
      <w:kern w:val="2"/>
      <w:sz w:val="18"/>
      <w:szCs w:val="18"/>
    </w:rPr>
  </w:style>
  <w:style w:type="character" w:customStyle="1" w:styleId="92">
    <w:name w:val="纯文本 Char Char"/>
    <w:link w:val="93"/>
    <w:autoRedefine/>
    <w:qFormat/>
    <w:uiPriority w:val="0"/>
    <w:rPr>
      <w:rFonts w:ascii="宋体" w:hAnsi="Courier New"/>
    </w:rPr>
  </w:style>
  <w:style w:type="paragraph" w:customStyle="1" w:styleId="93">
    <w:name w:val="纯文本1"/>
    <w:basedOn w:val="1"/>
    <w:link w:val="92"/>
    <w:autoRedefine/>
    <w:qFormat/>
    <w:uiPriority w:val="0"/>
    <w:pPr>
      <w:ind w:firstLine="200" w:firstLineChars="200"/>
    </w:pPr>
    <w:rPr>
      <w:rFonts w:ascii="宋体" w:hAnsi="Courier New"/>
      <w:kern w:val="0"/>
      <w:sz w:val="20"/>
      <w:szCs w:val="20"/>
    </w:rPr>
  </w:style>
  <w:style w:type="character" w:customStyle="1" w:styleId="94">
    <w:name w:val="textfont1"/>
    <w:autoRedefine/>
    <w:qFormat/>
    <w:uiPriority w:val="0"/>
    <w:rPr>
      <w:sz w:val="21"/>
      <w:szCs w:val="21"/>
    </w:rPr>
  </w:style>
  <w:style w:type="character" w:customStyle="1" w:styleId="95">
    <w:name w:val="文档正文 Char Char Char"/>
    <w:autoRedefine/>
    <w:qFormat/>
    <w:uiPriority w:val="0"/>
    <w:rPr>
      <w:rFonts w:ascii="宋体" w:eastAsia="宋体"/>
      <w:spacing w:val="4"/>
      <w:sz w:val="24"/>
      <w:lang w:val="en-US" w:eastAsia="zh-CN"/>
    </w:rPr>
  </w:style>
  <w:style w:type="character" w:customStyle="1" w:styleId="96">
    <w:name w:val="样式 自动设置"/>
    <w:autoRedefine/>
    <w:qFormat/>
    <w:uiPriority w:val="0"/>
    <w:rPr>
      <w:rFonts w:ascii="宋体" w:eastAsia="宋体"/>
      <w:color w:val="auto"/>
      <w:sz w:val="24"/>
      <w:szCs w:val="24"/>
    </w:rPr>
  </w:style>
  <w:style w:type="character" w:customStyle="1" w:styleId="97">
    <w:name w:val="正文文本缩进 3 Char Char"/>
    <w:link w:val="98"/>
    <w:autoRedefine/>
    <w:qFormat/>
    <w:uiPriority w:val="0"/>
    <w:rPr>
      <w:sz w:val="16"/>
      <w:szCs w:val="16"/>
    </w:rPr>
  </w:style>
  <w:style w:type="paragraph" w:customStyle="1" w:styleId="98">
    <w:name w:val="正文文本缩进 31"/>
    <w:basedOn w:val="1"/>
    <w:link w:val="97"/>
    <w:autoRedefine/>
    <w:qFormat/>
    <w:uiPriority w:val="0"/>
    <w:pPr>
      <w:spacing w:after="120"/>
      <w:ind w:left="420" w:leftChars="200"/>
    </w:pPr>
    <w:rPr>
      <w:kern w:val="0"/>
      <w:sz w:val="16"/>
      <w:szCs w:val="16"/>
    </w:rPr>
  </w:style>
  <w:style w:type="character" w:customStyle="1" w:styleId="99">
    <w:name w:val="a-size-large"/>
    <w:autoRedefine/>
    <w:qFormat/>
    <w:uiPriority w:val="0"/>
  </w:style>
  <w:style w:type="character" w:customStyle="1" w:styleId="100">
    <w:name w:val="批注主题 Char1"/>
    <w:autoRedefine/>
    <w:qFormat/>
    <w:uiPriority w:val="0"/>
  </w:style>
  <w:style w:type="character" w:customStyle="1" w:styleId="101">
    <w:name w:val="日期 Char1"/>
    <w:autoRedefine/>
    <w:qFormat/>
    <w:uiPriority w:val="0"/>
    <w:rPr>
      <w:kern w:val="2"/>
      <w:sz w:val="21"/>
      <w:szCs w:val="22"/>
    </w:rPr>
  </w:style>
  <w:style w:type="character" w:customStyle="1" w:styleId="102">
    <w:name w:val="行号1"/>
    <w:autoRedefine/>
    <w:qFormat/>
    <w:uiPriority w:val="0"/>
  </w:style>
  <w:style w:type="character" w:customStyle="1" w:styleId="103">
    <w:name w:val="封面黑体内容 Char Char"/>
    <w:link w:val="104"/>
    <w:autoRedefine/>
    <w:qFormat/>
    <w:uiPriority w:val="0"/>
    <w:rPr>
      <w:rFonts w:ascii="黑体" w:eastAsia="黑体"/>
      <w:sz w:val="32"/>
      <w:lang w:val="en-US" w:eastAsia="zh-CN" w:bidi="ar-SA"/>
    </w:rPr>
  </w:style>
  <w:style w:type="paragraph" w:customStyle="1" w:styleId="104">
    <w:name w:val="封面黑体内容"/>
    <w:link w:val="103"/>
    <w:autoRedefine/>
    <w:qFormat/>
    <w:uiPriority w:val="0"/>
    <w:pPr>
      <w:tabs>
        <w:tab w:val="left" w:pos="2280"/>
        <w:tab w:val="right" w:pos="4200"/>
        <w:tab w:val="left" w:pos="4440"/>
      </w:tabs>
    </w:pPr>
    <w:rPr>
      <w:rFonts w:ascii="黑体" w:hAnsi="Times New Roman" w:eastAsia="黑体" w:cs="Times New Roman"/>
      <w:sz w:val="32"/>
      <w:lang w:val="en-US" w:eastAsia="zh-CN" w:bidi="ar-SA"/>
    </w:rPr>
  </w:style>
  <w:style w:type="character" w:customStyle="1" w:styleId="105">
    <w:name w:val="首行缩进 Char Char"/>
    <w:link w:val="106"/>
    <w:autoRedefine/>
    <w:qFormat/>
    <w:uiPriority w:val="0"/>
    <w:rPr>
      <w:rFonts w:ascii="Verdana" w:hAnsi="Verdana"/>
      <w:color w:val="0000FF"/>
      <w:kern w:val="2"/>
      <w:sz w:val="21"/>
      <w:szCs w:val="24"/>
    </w:rPr>
  </w:style>
  <w:style w:type="paragraph" w:customStyle="1" w:styleId="106">
    <w:name w:val="首行缩进"/>
    <w:basedOn w:val="1"/>
    <w:link w:val="105"/>
    <w:autoRedefine/>
    <w:qFormat/>
    <w:uiPriority w:val="0"/>
    <w:pPr>
      <w:spacing w:line="360" w:lineRule="auto"/>
      <w:ind w:firstLine="420" w:firstLineChars="200"/>
    </w:pPr>
    <w:rPr>
      <w:rFonts w:ascii="Verdana" w:hAnsi="Verdana"/>
      <w:color w:val="0000FF"/>
    </w:rPr>
  </w:style>
  <w:style w:type="character" w:customStyle="1" w:styleId="107">
    <w:name w:val="文档正文 Char Char"/>
    <w:link w:val="108"/>
    <w:autoRedefine/>
    <w:qFormat/>
    <w:uiPriority w:val="0"/>
    <w:rPr>
      <w:rFonts w:ascii="宋体"/>
      <w:spacing w:val="4"/>
      <w:sz w:val="28"/>
    </w:rPr>
  </w:style>
  <w:style w:type="paragraph" w:customStyle="1" w:styleId="108">
    <w:name w:val="文档正文"/>
    <w:basedOn w:val="1"/>
    <w:link w:val="107"/>
    <w:autoRedefine/>
    <w:qFormat/>
    <w:uiPriority w:val="0"/>
    <w:pPr>
      <w:adjustRightInd w:val="0"/>
      <w:spacing w:line="440" w:lineRule="atLeast"/>
      <w:ind w:firstLine="567"/>
      <w:textAlignment w:val="baseline"/>
    </w:pPr>
    <w:rPr>
      <w:rFonts w:ascii="宋体"/>
      <w:spacing w:val="4"/>
      <w:kern w:val="0"/>
      <w:sz w:val="28"/>
      <w:szCs w:val="20"/>
    </w:rPr>
  </w:style>
  <w:style w:type="character" w:customStyle="1" w:styleId="109">
    <w:name w:val="font81"/>
    <w:autoRedefine/>
    <w:qFormat/>
    <w:uiPriority w:val="0"/>
    <w:rPr>
      <w:rFonts w:hint="eastAsia" w:ascii="仿宋_GB2312" w:eastAsia="仿宋_GB2312" w:cs="仿宋_GB2312"/>
      <w:b/>
      <w:color w:val="000000"/>
      <w:sz w:val="28"/>
      <w:szCs w:val="28"/>
      <w:u w:val="none"/>
    </w:rPr>
  </w:style>
  <w:style w:type="character" w:customStyle="1" w:styleId="110">
    <w:name w:val="文档正文 Char Char Char Char"/>
    <w:autoRedefine/>
    <w:qFormat/>
    <w:uiPriority w:val="0"/>
    <w:rPr>
      <w:rFonts w:ascii="仿宋_GB2312" w:eastAsia="仿宋_GB2312"/>
      <w:sz w:val="28"/>
    </w:rPr>
  </w:style>
  <w:style w:type="character" w:customStyle="1" w:styleId="111">
    <w:name w:val="font"/>
    <w:basedOn w:val="44"/>
    <w:autoRedefine/>
    <w:qFormat/>
    <w:uiPriority w:val="0"/>
  </w:style>
  <w:style w:type="character" w:customStyle="1" w:styleId="112">
    <w:name w:val="Flie?text Char Char"/>
    <w:link w:val="113"/>
    <w:autoRedefine/>
    <w:qFormat/>
    <w:uiPriority w:val="0"/>
    <w:rPr>
      <w:rFonts w:ascii="Arial" w:hAnsi="Arial"/>
      <w:snapToGrid/>
      <w:sz w:val="22"/>
    </w:rPr>
  </w:style>
  <w:style w:type="paragraph" w:customStyle="1" w:styleId="113">
    <w:name w:val="Flie?text"/>
    <w:basedOn w:val="1"/>
    <w:link w:val="112"/>
    <w:autoRedefine/>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rPr>
  </w:style>
  <w:style w:type="character" w:customStyle="1" w:styleId="114">
    <w:name w:val="font71"/>
    <w:autoRedefine/>
    <w:qFormat/>
    <w:uiPriority w:val="0"/>
    <w:rPr>
      <w:rFonts w:hint="eastAsia" w:ascii="仿宋_GB2312" w:eastAsia="仿宋_GB2312" w:cs="仿宋_GB2312"/>
      <w:b/>
      <w:color w:val="000000"/>
      <w:sz w:val="24"/>
      <w:szCs w:val="24"/>
      <w:u w:val="none"/>
    </w:rPr>
  </w:style>
  <w:style w:type="character" w:customStyle="1" w:styleId="115">
    <w:name w:val="页码1"/>
    <w:autoRedefine/>
    <w:qFormat/>
    <w:uiPriority w:val="0"/>
  </w:style>
  <w:style w:type="character" w:customStyle="1" w:styleId="116">
    <w:name w:val="页眉 Char1"/>
    <w:autoRedefine/>
    <w:qFormat/>
    <w:uiPriority w:val="0"/>
    <w:rPr>
      <w:kern w:val="2"/>
      <w:sz w:val="18"/>
      <w:szCs w:val="18"/>
    </w:rPr>
  </w:style>
  <w:style w:type="character" w:customStyle="1" w:styleId="117">
    <w:name w:val="页脚 Char1"/>
    <w:autoRedefine/>
    <w:qFormat/>
    <w:uiPriority w:val="99"/>
    <w:rPr>
      <w:kern w:val="2"/>
      <w:sz w:val="18"/>
      <w:szCs w:val="18"/>
    </w:rPr>
  </w:style>
  <w:style w:type="character" w:customStyle="1" w:styleId="118">
    <w:name w:val="文档正文 Char1"/>
    <w:autoRedefine/>
    <w:qFormat/>
    <w:uiPriority w:val="0"/>
    <w:rPr>
      <w:rFonts w:ascii="宋体" w:hAnsi="宋体"/>
      <w:sz w:val="28"/>
      <w:szCs w:val="28"/>
    </w:rPr>
  </w:style>
  <w:style w:type="character" w:customStyle="1" w:styleId="119">
    <w:name w:val="批注主题 Char Char"/>
    <w:link w:val="120"/>
    <w:autoRedefine/>
    <w:qFormat/>
    <w:uiPriority w:val="0"/>
    <w:rPr>
      <w:b/>
      <w:bCs/>
      <w:kern w:val="2"/>
      <w:sz w:val="21"/>
      <w:szCs w:val="24"/>
    </w:rPr>
  </w:style>
  <w:style w:type="paragraph" w:customStyle="1" w:styleId="120">
    <w:name w:val="批注主题1"/>
    <w:basedOn w:val="16"/>
    <w:next w:val="16"/>
    <w:link w:val="119"/>
    <w:autoRedefine/>
    <w:qFormat/>
    <w:uiPriority w:val="0"/>
    <w:rPr>
      <w:b/>
      <w:bCs/>
    </w:rPr>
  </w:style>
  <w:style w:type="character" w:customStyle="1" w:styleId="121">
    <w:name w:val="标题 Char1"/>
    <w:autoRedefine/>
    <w:qFormat/>
    <w:uiPriority w:val="0"/>
    <w:rPr>
      <w:rFonts w:ascii="Cambria" w:hAnsi="Cambria" w:cs="Times New Roman"/>
      <w:b/>
      <w:bCs/>
      <w:kern w:val="2"/>
      <w:sz w:val="32"/>
      <w:szCs w:val="32"/>
    </w:rPr>
  </w:style>
  <w:style w:type="character" w:customStyle="1" w:styleId="122">
    <w:name w:val="批注文字 Char1"/>
    <w:autoRedefine/>
    <w:qFormat/>
    <w:uiPriority w:val="0"/>
    <w:rPr>
      <w:kern w:val="2"/>
      <w:sz w:val="21"/>
      <w:szCs w:val="22"/>
    </w:rPr>
  </w:style>
  <w:style w:type="character" w:customStyle="1" w:styleId="123">
    <w:name w:val="HTML 样本1"/>
    <w:autoRedefine/>
    <w:qFormat/>
    <w:uiPriority w:val="0"/>
    <w:rPr>
      <w:rFonts w:ascii="Courier New" w:hAnsi="Courier New"/>
    </w:rPr>
  </w:style>
  <w:style w:type="character" w:customStyle="1" w:styleId="124">
    <w:name w:val="Fließtext Char Char"/>
    <w:link w:val="125"/>
    <w:autoRedefine/>
    <w:qFormat/>
    <w:uiPriority w:val="0"/>
    <w:rPr>
      <w:rFonts w:ascii="Arial" w:hAnsi="Arial"/>
      <w:sz w:val="22"/>
      <w:lang w:val="en-GB" w:eastAsia="de-DE"/>
    </w:rPr>
  </w:style>
  <w:style w:type="paragraph" w:customStyle="1" w:styleId="125">
    <w:name w:val="Fließtext"/>
    <w:basedOn w:val="1"/>
    <w:link w:val="124"/>
    <w:autoRedefine/>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lang w:val="en-GB" w:eastAsia="de-DE"/>
    </w:rPr>
  </w:style>
  <w:style w:type="character" w:customStyle="1" w:styleId="126">
    <w:name w:val="font31"/>
    <w:autoRedefine/>
    <w:qFormat/>
    <w:uiPriority w:val="0"/>
    <w:rPr>
      <w:rFonts w:hint="default" w:ascii="Times New Roman" w:hAnsi="Times New Roman" w:cs="Times New Roman"/>
      <w:b/>
      <w:color w:val="000000"/>
      <w:sz w:val="24"/>
      <w:szCs w:val="24"/>
      <w:u w:val="none"/>
    </w:rPr>
  </w:style>
  <w:style w:type="character" w:customStyle="1" w:styleId="127">
    <w:name w:val="apple-converted-space"/>
    <w:autoRedefine/>
    <w:qFormat/>
    <w:uiPriority w:val="0"/>
  </w:style>
  <w:style w:type="character" w:customStyle="1" w:styleId="128">
    <w:name w:val="页码11"/>
    <w:autoRedefine/>
    <w:qFormat/>
    <w:uiPriority w:val="0"/>
  </w:style>
  <w:style w:type="character" w:customStyle="1" w:styleId="129">
    <w:name w:val="批注引用1"/>
    <w:autoRedefine/>
    <w:qFormat/>
    <w:uiPriority w:val="0"/>
    <w:rPr>
      <w:sz w:val="21"/>
      <w:szCs w:val="21"/>
    </w:rPr>
  </w:style>
  <w:style w:type="character" w:customStyle="1" w:styleId="130">
    <w:name w:val="正文文本缩进 2 Char Char"/>
    <w:link w:val="131"/>
    <w:autoRedefine/>
    <w:qFormat/>
    <w:uiPriority w:val="0"/>
    <w:rPr>
      <w:szCs w:val="24"/>
    </w:rPr>
  </w:style>
  <w:style w:type="paragraph" w:customStyle="1" w:styleId="131">
    <w:name w:val="正文文本缩进 21"/>
    <w:basedOn w:val="1"/>
    <w:link w:val="130"/>
    <w:autoRedefine/>
    <w:qFormat/>
    <w:uiPriority w:val="0"/>
    <w:pPr>
      <w:spacing w:after="120" w:line="480" w:lineRule="auto"/>
      <w:ind w:left="420" w:leftChars="200"/>
    </w:pPr>
    <w:rPr>
      <w:kern w:val="0"/>
      <w:sz w:val="20"/>
    </w:rPr>
  </w:style>
  <w:style w:type="paragraph" w:customStyle="1" w:styleId="132">
    <w:name w:val="样式 标题 1H1Level 1 HeadPIM 1Section Headh1l111st levelH11..."/>
    <w:basedOn w:val="2"/>
    <w:autoRedefine/>
    <w:qFormat/>
    <w:uiPriority w:val="0"/>
    <w:pPr>
      <w:widowControl w:val="0"/>
      <w:tabs>
        <w:tab w:val="left" w:pos="0"/>
      </w:tabs>
      <w:adjustRightInd w:val="0"/>
      <w:spacing w:before="160" w:after="160" w:line="160" w:lineRule="atLeast"/>
      <w:ind w:left="360" w:hanging="360"/>
      <w:jc w:val="both"/>
      <w:textAlignment w:val="baseline"/>
    </w:pPr>
    <w:rPr>
      <w:rFonts w:ascii="黑体" w:eastAsia="黑体"/>
      <w:b w:val="0"/>
      <w:bCs w:val="0"/>
      <w:sz w:val="32"/>
      <w:szCs w:val="20"/>
    </w:rPr>
  </w:style>
  <w:style w:type="paragraph" w:customStyle="1" w:styleId="133">
    <w:name w:val="题头内容"/>
    <w:basedOn w:val="1"/>
    <w:autoRedefine/>
    <w:qFormat/>
    <w:uiPriority w:val="0"/>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34">
    <w:name w:val="Char1"/>
    <w:basedOn w:val="1"/>
    <w:autoRedefine/>
    <w:qFormat/>
    <w:uiPriority w:val="0"/>
    <w:rPr>
      <w:szCs w:val="20"/>
    </w:rPr>
  </w:style>
  <w:style w:type="paragraph" w:customStyle="1" w:styleId="135">
    <w:name w:val="_Style 12"/>
    <w:basedOn w:val="15"/>
    <w:autoRedefine/>
    <w:qFormat/>
    <w:uiPriority w:val="0"/>
    <w:pPr>
      <w:shd w:val="clear" w:color="auto" w:fill="000080"/>
      <w:adjustRightInd w:val="0"/>
      <w:spacing w:line="436" w:lineRule="exact"/>
      <w:ind w:left="357"/>
      <w:jc w:val="left"/>
      <w:outlineLvl w:val="3"/>
    </w:pPr>
    <w:rPr>
      <w:rFonts w:ascii="Times New Roman" w:hAnsi="Times New Roman"/>
      <w:sz w:val="21"/>
      <w:szCs w:val="20"/>
    </w:rPr>
  </w:style>
  <w:style w:type="paragraph" w:customStyle="1" w:styleId="136">
    <w:name w:val="封面1"/>
    <w:basedOn w:val="1"/>
    <w:next w:val="1"/>
    <w:autoRedefine/>
    <w:qFormat/>
    <w:uiPriority w:val="0"/>
    <w:pPr>
      <w:jc w:val="center"/>
    </w:pPr>
    <w:rPr>
      <w:rFonts w:ascii="宋体" w:hAnsi="宋体" w:eastAsia="黑体"/>
      <w:b/>
      <w:sz w:val="52"/>
    </w:rPr>
  </w:style>
  <w:style w:type="paragraph" w:customStyle="1" w:styleId="137">
    <w:name w:val="正文缩进1"/>
    <w:basedOn w:val="1"/>
    <w:autoRedefine/>
    <w:qFormat/>
    <w:uiPriority w:val="0"/>
    <w:pPr>
      <w:ind w:firstLine="420"/>
    </w:pPr>
  </w:style>
  <w:style w:type="paragraph" w:customStyle="1" w:styleId="138">
    <w:name w:val="目录"/>
    <w:basedOn w:val="1"/>
    <w:next w:val="108"/>
    <w:autoRedefine/>
    <w:qFormat/>
    <w:uiPriority w:val="0"/>
    <w:pPr>
      <w:adjustRightInd w:val="0"/>
      <w:spacing w:before="360" w:after="360" w:line="312" w:lineRule="atLeast"/>
      <w:textAlignment w:val="baseline"/>
    </w:pPr>
    <w:rPr>
      <w:rFonts w:ascii="黑体" w:eastAsia="黑体"/>
      <w:spacing w:val="20"/>
      <w:kern w:val="0"/>
      <w:sz w:val="32"/>
      <w:szCs w:val="20"/>
    </w:rPr>
  </w:style>
  <w:style w:type="paragraph" w:customStyle="1" w:styleId="139">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1">
    <w:name w:val="p0"/>
    <w:basedOn w:val="1"/>
    <w:autoRedefine/>
    <w:qFormat/>
    <w:uiPriority w:val="0"/>
    <w:pPr>
      <w:widowControl/>
    </w:pPr>
    <w:rPr>
      <w:kern w:val="0"/>
      <w:szCs w:val="21"/>
    </w:rPr>
  </w:style>
  <w:style w:type="paragraph" w:customStyle="1" w:styleId="142">
    <w:name w:val="Char"/>
    <w:basedOn w:val="1"/>
    <w:autoRedefine/>
    <w:qFormat/>
    <w:uiPriority w:val="0"/>
    <w:pPr>
      <w:tabs>
        <w:tab w:val="left" w:pos="1008"/>
      </w:tabs>
      <w:ind w:firstLine="288"/>
    </w:pPr>
    <w:rPr>
      <w:sz w:val="24"/>
    </w:rPr>
  </w:style>
  <w:style w:type="paragraph" w:customStyle="1" w:styleId="143">
    <w:name w:val="Char Char Char Char Char Char Char Char Char Char Char Char Char Char"/>
    <w:basedOn w:val="1"/>
    <w:autoRedefine/>
    <w:qFormat/>
    <w:uiPriority w:val="0"/>
    <w:rPr>
      <w:rFonts w:ascii="Tahoma" w:hAnsi="Tahoma"/>
      <w:sz w:val="24"/>
      <w:szCs w:val="20"/>
    </w:rPr>
  </w:style>
  <w:style w:type="paragraph" w:customStyle="1" w:styleId="144">
    <w:name w:val="页眉2"/>
    <w:basedOn w:val="1"/>
    <w:autoRedefine/>
    <w:qFormat/>
    <w:uiPriority w:val="0"/>
    <w:pPr>
      <w:pBdr>
        <w:bottom w:val="single" w:color="auto" w:sz="6" w:space="1"/>
      </w:pBdr>
      <w:tabs>
        <w:tab w:val="center" w:pos="4320"/>
        <w:tab w:val="right" w:pos="8640"/>
      </w:tabs>
      <w:snapToGrid w:val="0"/>
      <w:jc w:val="center"/>
    </w:pPr>
    <w:rPr>
      <w:rFonts w:ascii="Calibri" w:hAnsi="Calibri"/>
      <w:sz w:val="18"/>
      <w:szCs w:val="20"/>
    </w:rPr>
  </w:style>
  <w:style w:type="paragraph" w:styleId="14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List Paragraph1"/>
    <w:basedOn w:val="1"/>
    <w:autoRedefine/>
    <w:qFormat/>
    <w:uiPriority w:val="0"/>
    <w:pPr>
      <w:autoSpaceDE w:val="0"/>
      <w:autoSpaceDN w:val="0"/>
      <w:adjustRightInd w:val="0"/>
      <w:spacing w:line="360" w:lineRule="auto"/>
      <w:ind w:firstLine="420" w:firstLineChars="200"/>
      <w:jc w:val="left"/>
    </w:pPr>
    <w:rPr>
      <w:kern w:val="0"/>
      <w:szCs w:val="20"/>
    </w:rPr>
  </w:style>
  <w:style w:type="paragraph" w:customStyle="1" w:styleId="147">
    <w:name w:val="列出段落1"/>
    <w:basedOn w:val="1"/>
    <w:autoRedefine/>
    <w:qFormat/>
    <w:uiPriority w:val="34"/>
    <w:pPr>
      <w:ind w:firstLine="420" w:firstLineChars="200"/>
    </w:pPr>
    <w:rPr>
      <w:rFonts w:ascii="Calibri" w:hAnsi="Calibri"/>
      <w:szCs w:val="22"/>
    </w:rPr>
  </w:style>
  <w:style w:type="paragraph" w:customStyle="1" w:styleId="148">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9">
    <w:name w:val="TOC 标题1"/>
    <w:basedOn w:val="2"/>
    <w:next w:val="1"/>
    <w:autoRedefine/>
    <w:qFormat/>
    <w:uiPriority w:val="0"/>
    <w:pPr>
      <w:spacing w:before="480" w:after="0" w:line="276" w:lineRule="auto"/>
      <w:outlineLvl w:val="9"/>
    </w:pPr>
    <w:rPr>
      <w:rFonts w:ascii="Cambria" w:hAnsi="Cambria"/>
      <w:bCs w:val="0"/>
      <w:color w:val="365F91"/>
      <w:kern w:val="0"/>
      <w:sz w:val="28"/>
      <w:szCs w:val="20"/>
    </w:rPr>
  </w:style>
  <w:style w:type="paragraph" w:customStyle="1" w:styleId="150">
    <w:name w:val="表格2"/>
    <w:basedOn w:val="1"/>
    <w:next w:val="1"/>
    <w:autoRedefine/>
    <w:qFormat/>
    <w:uiPriority w:val="0"/>
    <w:pPr>
      <w:adjustRightInd w:val="0"/>
      <w:spacing w:line="400" w:lineRule="atLeast"/>
      <w:textAlignment w:val="baseline"/>
    </w:pPr>
    <w:rPr>
      <w:rFonts w:ascii="仿宋_GB2312" w:eastAsia="仿宋_GB2312"/>
      <w:kern w:val="0"/>
      <w:sz w:val="24"/>
      <w:szCs w:val="20"/>
    </w:rPr>
  </w:style>
  <w:style w:type="paragraph" w:customStyle="1" w:styleId="151">
    <w:name w:val="封面标准号2"/>
    <w:basedOn w:val="1"/>
    <w:autoRedefine/>
    <w:qFormat/>
    <w:uiPriority w:val="0"/>
    <w:pPr>
      <w:numPr>
        <w:ilvl w:val="0"/>
        <w:numId w:val="3"/>
      </w:numPr>
      <w:tabs>
        <w:tab w:val="left" w:pos="3073"/>
      </w:tabs>
      <w:ind w:left="2052" w:firstLine="726"/>
    </w:pPr>
    <w:rPr>
      <w:rFonts w:ascii="Calibri" w:hAnsi="Calibri"/>
      <w:szCs w:val="20"/>
    </w:rPr>
  </w:style>
  <w:style w:type="paragraph" w:customStyle="1" w:styleId="152">
    <w:name w:val="编号"/>
    <w:basedOn w:val="18"/>
    <w:autoRedefine/>
    <w:qFormat/>
    <w:uiPriority w:val="0"/>
    <w:pPr>
      <w:numPr>
        <w:ilvl w:val="0"/>
        <w:numId w:val="4"/>
      </w:numPr>
      <w:spacing w:after="0" w:line="360" w:lineRule="auto"/>
      <w:jc w:val="left"/>
    </w:pPr>
    <w:rPr>
      <w:rFonts w:ascii="宋体"/>
      <w:sz w:val="24"/>
    </w:rPr>
  </w:style>
  <w:style w:type="paragraph" w:customStyle="1" w:styleId="153">
    <w:name w:val="Char Char Char Char Char Char1 Char Char Char Char"/>
    <w:basedOn w:val="1"/>
    <w:autoRedefine/>
    <w:qFormat/>
    <w:uiPriority w:val="0"/>
  </w:style>
  <w:style w:type="paragraph" w:styleId="154">
    <w:name w:val="List Paragraph"/>
    <w:basedOn w:val="1"/>
    <w:autoRedefine/>
    <w:qFormat/>
    <w:uiPriority w:val="0"/>
    <w:pPr>
      <w:autoSpaceDE w:val="0"/>
      <w:autoSpaceDN w:val="0"/>
      <w:adjustRightInd w:val="0"/>
      <w:spacing w:line="360" w:lineRule="auto"/>
      <w:ind w:firstLine="420" w:firstLineChars="200"/>
      <w:jc w:val="left"/>
    </w:pPr>
    <w:rPr>
      <w:kern w:val="0"/>
      <w:szCs w:val="20"/>
    </w:rPr>
  </w:style>
  <w:style w:type="paragraph" w:customStyle="1" w:styleId="155">
    <w:name w:val="表格"/>
    <w:basedOn w:val="1"/>
    <w:autoRedefine/>
    <w:qFormat/>
    <w:uiPriority w:val="0"/>
    <w:pPr>
      <w:adjustRightInd w:val="0"/>
      <w:spacing w:line="360" w:lineRule="atLeast"/>
      <w:textAlignment w:val="baseline"/>
    </w:pPr>
    <w:rPr>
      <w:rFonts w:ascii="宋体"/>
      <w:kern w:val="0"/>
      <w:szCs w:val="20"/>
    </w:rPr>
  </w:style>
  <w:style w:type="paragraph" w:customStyle="1" w:styleId="156">
    <w:name w:val="页脚1"/>
    <w:basedOn w:val="1"/>
    <w:autoRedefine/>
    <w:qFormat/>
    <w:uiPriority w:val="0"/>
    <w:pPr>
      <w:tabs>
        <w:tab w:val="center" w:pos="4320"/>
        <w:tab w:val="right" w:pos="8640"/>
      </w:tabs>
      <w:snapToGrid w:val="0"/>
      <w:jc w:val="left"/>
    </w:pPr>
    <w:rPr>
      <w:rFonts w:ascii="Calibri" w:hAnsi="Calibri"/>
      <w:sz w:val="18"/>
      <w:szCs w:val="20"/>
    </w:rPr>
  </w:style>
  <w:style w:type="paragraph" w:customStyle="1" w:styleId="157">
    <w:name w:val="图表题注"/>
    <w:basedOn w:val="14"/>
    <w:next w:val="13"/>
    <w:autoRedefine/>
    <w:qFormat/>
    <w:uiPriority w:val="0"/>
    <w:pPr>
      <w:spacing w:before="152" w:after="160"/>
      <w:jc w:val="center"/>
    </w:pPr>
    <w:rPr>
      <w:rFonts w:ascii="Times New Roman" w:hAnsi="Times New Roman" w:eastAsia="宋体" w:cs="Times New Roman"/>
      <w:sz w:val="21"/>
      <w:vertAlign w:val="baseline"/>
    </w:rPr>
  </w:style>
  <w:style w:type="paragraph" w:customStyle="1" w:styleId="158">
    <w:name w:val="修订1"/>
    <w:autoRedefine/>
    <w:qFormat/>
    <w:uiPriority w:val="0"/>
    <w:rPr>
      <w:rFonts w:ascii="Calibri" w:hAnsi="Calibri" w:eastAsia="宋体" w:cs="Times New Roman"/>
      <w:kern w:val="2"/>
      <w:sz w:val="21"/>
      <w:szCs w:val="22"/>
      <w:lang w:val="en-US" w:eastAsia="zh-CN" w:bidi="ar-SA"/>
    </w:rPr>
  </w:style>
  <w:style w:type="paragraph" w:customStyle="1" w:styleId="159">
    <w:name w:val="表头"/>
    <w:basedOn w:val="1"/>
    <w:next w:val="1"/>
    <w:autoRedefine/>
    <w:qFormat/>
    <w:uiPriority w:val="0"/>
    <w:pPr>
      <w:adjustRightInd w:val="0"/>
      <w:spacing w:before="120" w:after="120" w:line="440" w:lineRule="atLeast"/>
      <w:textAlignment w:val="baseline"/>
    </w:pPr>
    <w:rPr>
      <w:rFonts w:ascii="仿宋_GB2312" w:eastAsia="仿宋_GB2312"/>
      <w:kern w:val="0"/>
      <w:sz w:val="28"/>
      <w:szCs w:val="20"/>
    </w:rPr>
  </w:style>
  <w:style w:type="paragraph" w:customStyle="1" w:styleId="160">
    <w:name w:val="正文缩进11"/>
    <w:autoRedefine/>
    <w:qFormat/>
    <w:uiPriority w:val="0"/>
    <w:pPr>
      <w:spacing w:after="120" w:line="360" w:lineRule="auto"/>
      <w:ind w:firstLine="200" w:firstLineChars="200"/>
    </w:pPr>
    <w:rPr>
      <w:rFonts w:ascii="Calibri" w:hAnsi="Calibri" w:eastAsia="宋体" w:cs="Times New Roman"/>
      <w:lang w:val="en-US" w:eastAsia="zh-CN" w:bidi="ar-SA"/>
    </w:rPr>
  </w:style>
  <w:style w:type="paragraph" w:customStyle="1" w:styleId="161">
    <w:name w:val="表格文字"/>
    <w:basedOn w:val="19"/>
    <w:autoRedefine/>
    <w:qFormat/>
    <w:uiPriority w:val="0"/>
    <w:pPr>
      <w:spacing w:before="20" w:after="20"/>
      <w:ind w:firstLine="0"/>
    </w:pPr>
    <w:rPr>
      <w:rFonts w:ascii="Century Gothic" w:hAnsi="Century Gothic"/>
      <w:color w:val="auto"/>
      <w:sz w:val="20"/>
    </w:rPr>
  </w:style>
  <w:style w:type="paragraph" w:customStyle="1" w:styleId="162">
    <w:name w:val="段"/>
    <w:autoRedefine/>
    <w:qFormat/>
    <w:uiPriority w:val="0"/>
    <w:pPr>
      <w:autoSpaceDE w:val="0"/>
      <w:autoSpaceDN w:val="0"/>
      <w:adjustRightInd w:val="0"/>
      <w:snapToGrid w:val="0"/>
      <w:spacing w:line="360" w:lineRule="auto"/>
      <w:ind w:left="-560" w:leftChars="-200"/>
      <w:jc w:val="both"/>
    </w:pPr>
    <w:rPr>
      <w:rFonts w:ascii="宋体" w:hAnsi="Times New Roman" w:eastAsia="宋体" w:cs="Times New Roman"/>
      <w:sz w:val="24"/>
      <w:lang w:val="en-US" w:eastAsia="zh-CN" w:bidi="ar-SA"/>
    </w:rPr>
  </w:style>
  <w:style w:type="paragraph" w:customStyle="1" w:styleId="163">
    <w:name w:val="Tabellen"/>
    <w:basedOn w:val="1"/>
    <w:autoRedefine/>
    <w:qFormat/>
    <w:uiPriority w:val="0"/>
    <w:pPr>
      <w:spacing w:before="60" w:after="60" w:line="240" w:lineRule="atLeast"/>
    </w:pPr>
    <w:rPr>
      <w:rFonts w:ascii="Arial" w:hAnsi="Arial"/>
      <w:szCs w:val="20"/>
    </w:rPr>
  </w:style>
  <w:style w:type="paragraph" w:customStyle="1" w:styleId="164">
    <w:name w:val="Char Char Char"/>
    <w:basedOn w:val="1"/>
    <w:autoRedefine/>
    <w:qFormat/>
    <w:uiPriority w:val="0"/>
    <w:pPr>
      <w:spacing w:line="360" w:lineRule="auto"/>
    </w:pPr>
    <w:rPr>
      <w:rFonts w:hint="eastAsia"/>
      <w:szCs w:val="20"/>
    </w:rPr>
  </w:style>
  <w:style w:type="paragraph" w:customStyle="1" w:styleId="16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6">
    <w:name w:val="封面中部"/>
    <w:basedOn w:val="1"/>
    <w:autoRedefine/>
    <w:qFormat/>
    <w:uiPriority w:val="0"/>
    <w:pPr>
      <w:tabs>
        <w:tab w:val="left" w:pos="5040"/>
      </w:tabs>
      <w:adjustRightInd w:val="0"/>
      <w:spacing w:line="300" w:lineRule="auto"/>
      <w:textAlignment w:val="baseline"/>
    </w:pPr>
    <w:rPr>
      <w:rFonts w:ascii="昆仑仿宋" w:eastAsia="昆仑仿宋"/>
      <w:kern w:val="0"/>
      <w:sz w:val="32"/>
      <w:szCs w:val="20"/>
    </w:rPr>
  </w:style>
  <w:style w:type="paragraph" w:customStyle="1" w:styleId="167">
    <w:name w:val="Char2"/>
    <w:basedOn w:val="1"/>
    <w:autoRedefine/>
    <w:qFormat/>
    <w:uiPriority w:val="0"/>
  </w:style>
  <w:style w:type="paragraph" w:customStyle="1" w:styleId="168">
    <w:name w:val="表格文本"/>
    <w:basedOn w:val="1"/>
    <w:autoRedefine/>
    <w:qFormat/>
    <w:uiPriority w:val="0"/>
    <w:pPr>
      <w:tabs>
        <w:tab w:val="decimal" w:pos="0"/>
      </w:tabs>
      <w:autoSpaceDE w:val="0"/>
      <w:autoSpaceDN w:val="0"/>
      <w:adjustRightInd w:val="0"/>
      <w:ind w:right="-120"/>
      <w:jc w:val="left"/>
    </w:pPr>
    <w:rPr>
      <w:rFonts w:ascii="宋体" w:hAnsi="Helv"/>
      <w:color w:val="000000"/>
      <w:kern w:val="0"/>
      <w:sz w:val="24"/>
      <w:szCs w:val="20"/>
    </w:rPr>
  </w:style>
  <w:style w:type="paragraph" w:customStyle="1" w:styleId="169">
    <w:name w:val="缺省文本:1"/>
    <w:basedOn w:val="1"/>
    <w:autoRedefine/>
    <w:qFormat/>
    <w:uiPriority w:val="0"/>
    <w:pPr>
      <w:autoSpaceDE w:val="0"/>
      <w:autoSpaceDN w:val="0"/>
      <w:adjustRightInd w:val="0"/>
      <w:spacing w:line="480" w:lineRule="exact"/>
      <w:jc w:val="left"/>
    </w:pPr>
    <w:rPr>
      <w:rFonts w:ascii="宋体"/>
      <w:kern w:val="0"/>
      <w:sz w:val="24"/>
      <w:szCs w:val="20"/>
    </w:rPr>
  </w:style>
  <w:style w:type="table" w:customStyle="1" w:styleId="170">
    <w:name w:val="网格型1"/>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1">
    <w:name w:val="Table Paragraph"/>
    <w:basedOn w:val="1"/>
    <w:autoRedefine/>
    <w:qFormat/>
    <w:uiPriority w:val="0"/>
    <w:pPr>
      <w:autoSpaceDE w:val="0"/>
      <w:jc w:val="left"/>
    </w:pPr>
    <w:rPr>
      <w:rFonts w:ascii="宋体" w:hAnsi="宋体" w:cs="宋体"/>
      <w:kern w:val="0"/>
      <w:sz w:val="22"/>
      <w:szCs w:val="22"/>
      <w:lang w:val="zh-CN" w:bidi="zh-CN"/>
    </w:rPr>
  </w:style>
  <w:style w:type="paragraph" w:customStyle="1" w:styleId="172">
    <w:name w:val="TOC 标题2"/>
    <w:basedOn w:val="2"/>
    <w:next w:val="1"/>
    <w:autoRedefine/>
    <w:unhideWhenUsed/>
    <w:qFormat/>
    <w:uiPriority w:val="39"/>
    <w:pPr>
      <w:spacing w:before="480" w:after="0" w:line="276" w:lineRule="auto"/>
      <w:outlineLvl w:val="9"/>
    </w:pPr>
    <w:rPr>
      <w:rFonts w:ascii="Cambria" w:hAnsi="Cambria"/>
      <w:color w:val="366091"/>
      <w:kern w:val="0"/>
      <w:sz w:val="28"/>
      <w:szCs w:val="28"/>
    </w:rPr>
  </w:style>
  <w:style w:type="paragraph" w:customStyle="1" w:styleId="173">
    <w:name w:val="111"/>
    <w:basedOn w:val="1"/>
    <w:autoRedefine/>
    <w:qFormat/>
    <w:uiPriority w:val="0"/>
    <w:pPr>
      <w:spacing w:line="360" w:lineRule="auto"/>
      <w:ind w:firstLine="420" w:firstLineChars="200"/>
      <w:jc w:val="left"/>
    </w:pPr>
  </w:style>
  <w:style w:type="paragraph" w:customStyle="1" w:styleId="174">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175">
    <w:name w:val="正文首行两字符"/>
    <w:basedOn w:val="1"/>
    <w:link w:val="176"/>
    <w:autoRedefine/>
    <w:qFormat/>
    <w:uiPriority w:val="0"/>
    <w:pPr>
      <w:widowControl/>
      <w:spacing w:beforeLines="50" w:afterLines="50" w:line="400" w:lineRule="exact"/>
      <w:ind w:firstLine="200" w:firstLineChars="200"/>
      <w:jc w:val="left"/>
    </w:pPr>
    <w:rPr>
      <w:rFonts w:ascii="Calibri" w:hAnsi="Calibri" w:eastAsiaTheme="minorEastAsia"/>
      <w:kern w:val="0"/>
      <w:sz w:val="24"/>
      <w:szCs w:val="22"/>
      <w:lang w:val="en-GB"/>
    </w:rPr>
  </w:style>
  <w:style w:type="character" w:customStyle="1" w:styleId="176">
    <w:name w:val="正文首行两字符 字符"/>
    <w:basedOn w:val="44"/>
    <w:link w:val="175"/>
    <w:autoRedefine/>
    <w:qFormat/>
    <w:uiPriority w:val="0"/>
    <w:rPr>
      <w:rFonts w:ascii="Calibri" w:hAnsi="Calibri" w:eastAsiaTheme="minorEastAsia"/>
      <w:sz w:val="24"/>
      <w:szCs w:val="22"/>
      <w:lang w:val="en-GB"/>
    </w:rPr>
  </w:style>
  <w:style w:type="character" w:customStyle="1" w:styleId="177">
    <w:name w:val="font61"/>
    <w:basedOn w:val="44"/>
    <w:autoRedefine/>
    <w:qFormat/>
    <w:uiPriority w:val="0"/>
    <w:rPr>
      <w:rFonts w:hint="eastAsia" w:ascii="微软雅黑" w:hAnsi="微软雅黑" w:eastAsia="微软雅黑" w:cs="微软雅黑"/>
      <w:color w:val="FF0000"/>
      <w:sz w:val="20"/>
      <w:szCs w:val="20"/>
      <w:u w:val="none"/>
    </w:rPr>
  </w:style>
  <w:style w:type="paragraph" w:customStyle="1" w:styleId="178">
    <w:name w:val="合同条目"/>
    <w:basedOn w:val="2"/>
    <w:autoRedefine/>
    <w:qFormat/>
    <w:uiPriority w:val="0"/>
    <w:pPr>
      <w:keepLines w:val="0"/>
      <w:autoSpaceDE/>
      <w:autoSpaceDN/>
      <w:adjustRightInd/>
      <w:spacing w:before="360" w:after="240" w:line="600" w:lineRule="exact"/>
    </w:pPr>
    <w:rPr>
      <w:rFonts w:ascii="华文宋体" w:hAnsi="华文宋体" w:eastAsia="华文宋体" w:cs="宋体"/>
      <w:bCs w:val="0"/>
      <w:snapToGrid w:val="0"/>
      <w:kern w:val="0"/>
      <w:sz w:val="32"/>
      <w:szCs w:val="20"/>
      <w:lang w:val="en-GB"/>
    </w:rPr>
  </w:style>
  <w:style w:type="character" w:customStyle="1" w:styleId="179">
    <w:name w:val="layui-this2"/>
    <w:basedOn w:val="44"/>
    <w:qFormat/>
    <w:uiPriority w:val="0"/>
    <w:rPr>
      <w:bdr w:val="single" w:color="EEEEEE" w:sz="2" w:space="0"/>
      <w:shd w:val="clear" w:fill="FFFFFF"/>
    </w:rPr>
  </w:style>
  <w:style w:type="character" w:customStyle="1" w:styleId="180">
    <w:name w:val="hover"/>
    <w:basedOn w:val="44"/>
    <w:qFormat/>
    <w:uiPriority w:val="0"/>
    <w:rPr>
      <w:color w:val="1890FF"/>
    </w:rPr>
  </w:style>
  <w:style w:type="character" w:customStyle="1" w:styleId="181">
    <w:name w:val="button"/>
    <w:basedOn w:val="44"/>
    <w:qFormat/>
    <w:uiPriority w:val="0"/>
  </w:style>
  <w:style w:type="character" w:customStyle="1" w:styleId="182">
    <w:name w:val="endflag"/>
    <w:basedOn w:val="44"/>
    <w:qFormat/>
    <w:uiPriority w:val="0"/>
    <w:rPr>
      <w:color w:val="ADB3BC"/>
    </w:rPr>
  </w:style>
  <w:style w:type="character" w:customStyle="1" w:styleId="183">
    <w:name w:val="tmpztreemove_arrow"/>
    <w:basedOn w:val="44"/>
    <w:qFormat/>
    <w:uiPriority w:val="0"/>
  </w:style>
  <w:style w:type="character" w:customStyle="1" w:styleId="184">
    <w:name w:val="color-yellow"/>
    <w:basedOn w:val="44"/>
    <w:qFormat/>
    <w:uiPriority w:val="0"/>
    <w:rPr>
      <w:color w:val="FAAD14"/>
      <w:sz w:val="9"/>
      <w:szCs w:val="9"/>
      <w:bdr w:val="single" w:color="FAAD14" w:sz="2" w:space="0"/>
    </w:rPr>
  </w:style>
  <w:style w:type="character" w:customStyle="1" w:styleId="185">
    <w:name w:val="color-yellow1"/>
    <w:basedOn w:val="44"/>
    <w:qFormat/>
    <w:uiPriority w:val="0"/>
    <w:rPr>
      <w:color w:val="FAAD14"/>
      <w:sz w:val="9"/>
      <w:szCs w:val="9"/>
      <w:bdr w:val="single" w:color="FAAD14" w:sz="2" w:space="0"/>
    </w:rPr>
  </w:style>
  <w:style w:type="character" w:customStyle="1" w:styleId="186">
    <w:name w:val="first-child1"/>
    <w:basedOn w:val="44"/>
    <w:qFormat/>
    <w:uiPriority w:val="0"/>
  </w:style>
  <w:style w:type="character" w:customStyle="1" w:styleId="187">
    <w:name w:val="first-child2"/>
    <w:basedOn w:val="44"/>
    <w:qFormat/>
    <w:uiPriority w:val="0"/>
  </w:style>
  <w:style w:type="character" w:customStyle="1" w:styleId="188">
    <w:name w:val="layui-laypage-curr"/>
    <w:basedOn w:val="44"/>
    <w:qFormat/>
    <w:uiPriority w:val="0"/>
  </w:style>
  <w:style w:type="character" w:customStyle="1" w:styleId="189">
    <w:name w:val="color-blue"/>
    <w:basedOn w:val="44"/>
    <w:qFormat/>
    <w:uiPriority w:val="0"/>
    <w:rPr>
      <w:color w:val="1890FF"/>
      <w:sz w:val="9"/>
      <w:szCs w:val="9"/>
      <w:bdr w:val="single" w:color="1890FF" w:sz="2" w:space="0"/>
    </w:rPr>
  </w:style>
  <w:style w:type="paragraph" w:customStyle="1" w:styleId="190">
    <w:name w:val="_Style 189"/>
    <w:basedOn w:val="1"/>
    <w:next w:val="1"/>
    <w:qFormat/>
    <w:uiPriority w:val="0"/>
    <w:pPr>
      <w:pBdr>
        <w:bottom w:val="single" w:color="auto" w:sz="6" w:space="1"/>
      </w:pBdr>
      <w:jc w:val="center"/>
    </w:pPr>
    <w:rPr>
      <w:rFonts w:ascii="Arial" w:eastAsia="宋体"/>
      <w:vanish/>
      <w:sz w:val="16"/>
    </w:rPr>
  </w:style>
  <w:style w:type="paragraph" w:customStyle="1" w:styleId="191">
    <w:name w:val="_Style 19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1072</Words>
  <Characters>1332</Characters>
  <Lines>106</Lines>
  <Paragraphs>29</Paragraphs>
  <TotalTime>0</TotalTime>
  <ScaleCrop>false</ScaleCrop>
  <LinksUpToDate>false</LinksUpToDate>
  <CharactersWithSpaces>1409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2023-09-28T02:19:00Z</dcterms:created>
  <dc:creator>user</dc:creator>
  <cp:lastModifiedBy>高高</cp:lastModifiedBy>
  <cp:lastPrinted>2023-09-15T16:34:00Z</cp:lastPrinted>
  <dcterms:modified xsi:type="dcterms:W3CDTF">2025-02-07T07:39:25Z</dcterms:modified>
  <dc:title>招 标 文 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5E999C032A3F4AE3A5F7F7605905CC6C_13</vt:lpwstr>
  </property>
  <property fmtid="{D5CDD505-2E9C-101B-9397-08002B2CF9AE}" pid="4" name="KSOTemplateDocerSaveRecord">
    <vt:lpwstr>eyJoZGlkIjoiNTkxZjNmMmU0NmIxNDliYzQzMjllMzRlNjIzMGFlNzMiLCJ1c2VySWQiOiI0MzM0NTQ0NTAifQ==</vt:lpwstr>
  </property>
</Properties>
</file>