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鸿运财富2025年5号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2025-02-12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487,760,000.00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110.50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493,150,247.39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25005A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16,514,312.48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231,842,463.87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120,931,953.08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50,461,198.19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50,563,616.63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22,836,703.14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1.01105102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1.01085342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1.01104384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1.01096767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1.01104384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1.01127233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1.01123425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1.01105102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1.01085342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1.01104384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1.01096767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1.01104384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1.01127233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1.01123425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25005A（%）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494,599,844.92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90.76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79,704,203.47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473,555,298.91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86.90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79,704,203.47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21,044,546.01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3.86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218,696.20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12,737.57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50,134,435.37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1,944.60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1,550,783.72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544,954,921.09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81,267,724.76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14.91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50,134,435.37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10.17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21日照土地PPN001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43,675,500.82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22泰安城投债01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43,075,480.44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24济南高新MTN004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41,329,281.10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24常熟交通PPN003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40,916,587.95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25青岛海洋MTN001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40,897,027.40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24江北建投PPN001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40,875,877.81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23红谷滩PPN001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32,714,867.29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23泰安城投MTN001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31,112,487.95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24南京旅游MTN001(资产担保)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30,676,519.32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6.22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487,760,000.00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16,337,000.00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229,310,000.00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119,620,000.00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49,910,000.00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22,583,000.00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487,760,000.00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16,337,000.00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229,310,000.00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119,620,000.00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49,910,000.00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22,583,000.00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中国工商银行山东省分行资产托管专户-齐鲁鸿运财富2025年5号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1602023929200345731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EBD153B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2025-07-16T03:20:17Z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