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262,292,000.00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267,498,572.34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11,648,920.49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134,306,285.77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103,252,464.17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6,413,766.59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11,877,135.32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1.01985029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1.01967672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177,769,949.41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116,636,137.81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170,679,397.60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115,992,209.28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7,090,551.81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639,078.03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507,314.35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90,941,491.58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5,487.22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269,350,519.02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117,780,556.51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18.97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25,549,347.26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24,356,920.60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25荣成02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21,444,822.86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21,169,586.22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22华东勘测MTN001(专项乡村振兴)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20,708,623.84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24东财05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20,296,531.51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15,615,175.83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19鲁信创业MTN001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10,261,501.92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262,292,000.00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131,670,000.00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101,260,000.00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262,292,000.00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131,670,000.00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101,260,000.00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11,644,000.00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1602023929200325919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0C252C4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2025-08-06T06:19:28Z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