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齐鲁银行鸿运财富2025年19号A款理财产品成立公告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19号A款理财产品符合产品成立标准，于2025年07月15日成立，理财期2025年07月15日至2026年08月21日，该产品募集金额57109000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2025年07月15日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