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齐鲁银行安稳泉家2025年19号A款理财产品成立公告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19号A款理财产品符合产品成立标准，于2025年07月22日成立，理财期2025年07月22日至2026年08月28日，该产品募集金额205489000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2025年07月22日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