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齐鲁银行安稳泉家2025年19号F款贵宾客户专享理财产品成立公告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19号F款贵宾客户专享理财产品符合产品成立标准，于2025年07月22日成立，理财期2025年07月22日至2026年08月28日，该产品募集金额18650000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