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泉心盈105天7号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泉心盈105天7号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C1088122000080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2022-11-17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463,511,589.41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100.51</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506,588,013.78</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214,389,350.69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292,198,663.09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1.09293494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1.09113531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1.09425913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1.09293494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1.09113531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1.09425913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10507A（%）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10507B（%）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0.56</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3,979,080.00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0.78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297,804,124.04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58.49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288,473,551.81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56.66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9,330,572.23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1.83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198,016,126.03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38.89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9,342,536.93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1.83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22,560.87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509,164,427.87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R007</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198,016,126.03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39.09</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25兰山01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30,749,691.78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30,119,767.81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25,840,157.54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23中化岩土MTN002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20,856,766.30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ZR东财01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20,176,041.10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25国航SCP003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20,151,727.12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23溧开04</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20,083,068.49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25临沂城发PPN002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19,891,604.11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23渝合01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15,382,327.40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282,299,672.40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119,710,573.60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162,589,098.80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224,235,471.72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-43,023,554.71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463,511,589.41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196,482,825.79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10507B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267,028,763.62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齐鲁银行股份有限公司泉心盈105天7号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531902382310830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泉心盈105天7号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E393516"/>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2025-10-23T01:55:56Z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