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282,142,000.00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287,501,339.58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7,946,379.76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139,624,208.22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48,374,055.31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74,130,081.00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2,924,042.51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14,502,572.78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1.01899518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1.01850548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1.01883014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1.01883014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1.01883014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1.01899518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1.01850548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1.0191548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1.01883014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1.01883014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1.01883014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1.01915479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298,247.31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258,287,427.34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42,907,068.60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258,287,427.34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42,907,068.60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210,528.58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7,902.18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30,191,196.98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10.46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838.20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288,689,152.90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43,214,056.29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14.97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30,191,196.98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10.50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27,278,989.38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23济南高新MTN001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26,164,935.27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23海高城开PPN001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26,162,445.51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23红谷滩PPN001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25,673,455.82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24长安银行永续债01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24,767,879.11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25农业银行CD208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24,687,090.82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22珠海港MTN005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20,641,908.49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25圆宏01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20,270,749.86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21成都国投MTN003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20,125,023.84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282,192,000.00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137,000,000.00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47,530,000.00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282,142,000.00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7,802,000.00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137,000,000.00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47,480,000.00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72,760,000.00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2,870,000.00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14,230,000.00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1602023929200341174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CDE334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2025-10-22T03:21:23Z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